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E6C2" w14:textId="77777777" w:rsidR="00E7700F" w:rsidRDefault="00EC1193" w:rsidP="00D67A16">
      <w:pPr>
        <w:jc w:val="right"/>
        <w:rPr>
          <w:rFonts w:ascii="Isidora Sans Bold" w:hAnsi="Isidora Sans Bold" w:cstheme="majorHAnsi"/>
          <w:bCs/>
          <w:color w:val="892432" w:themeColor="text2"/>
          <w:sz w:val="28"/>
          <w:szCs w:val="28"/>
        </w:rPr>
      </w:pPr>
      <w:r w:rsidRPr="00EC1193">
        <w:rPr>
          <w:rFonts w:ascii="Isidora Sans Bold" w:hAnsi="Isidora Sans Bold" w:cstheme="majorHAnsi"/>
          <w:bCs/>
          <w:color w:val="892432" w:themeColor="text2"/>
          <w:sz w:val="28"/>
          <w:szCs w:val="28"/>
        </w:rPr>
        <w:t xml:space="preserve">COMMIS À LA </w:t>
      </w:r>
      <w:r>
        <w:rPr>
          <w:rFonts w:ascii="Isidora Sans Bold" w:hAnsi="Isidora Sans Bold" w:cstheme="majorHAnsi"/>
          <w:bCs/>
          <w:color w:val="892432" w:themeColor="text2"/>
          <w:sz w:val="28"/>
          <w:szCs w:val="28"/>
        </w:rPr>
        <w:t xml:space="preserve">COMPTABILITÉ </w:t>
      </w:r>
    </w:p>
    <w:p w14:paraId="02118ED4" w14:textId="51039758" w:rsidR="001259A8" w:rsidRPr="00EC1193" w:rsidRDefault="00EC1193" w:rsidP="00D67A16">
      <w:pPr>
        <w:jc w:val="right"/>
        <w:rPr>
          <w:rFonts w:ascii="Isidora Sans Bold" w:hAnsi="Isidora Sans Bold" w:cstheme="majorHAnsi"/>
          <w:bCs/>
          <w:color w:val="892432" w:themeColor="text2"/>
          <w:sz w:val="28"/>
          <w:szCs w:val="28"/>
        </w:rPr>
      </w:pPr>
      <w:r>
        <w:rPr>
          <w:rFonts w:ascii="Isidora Sans Bold" w:hAnsi="Isidora Sans Bold" w:cstheme="majorHAnsi"/>
          <w:bCs/>
          <w:color w:val="892432" w:themeColor="text2"/>
          <w:sz w:val="28"/>
          <w:szCs w:val="28"/>
        </w:rPr>
        <w:t>ET AUX SUBVENTIONS</w:t>
      </w:r>
    </w:p>
    <w:p w14:paraId="43FFE8DB" w14:textId="571D0BF8" w:rsidR="00865682" w:rsidRDefault="00865682" w:rsidP="004A5DE2">
      <w:pPr>
        <w:jc w:val="right"/>
        <w:rPr>
          <w:rFonts w:asciiTheme="majorHAnsi" w:hAnsiTheme="majorHAnsi" w:cstheme="majorHAnsi"/>
          <w:b/>
          <w:sz w:val="28"/>
          <w:szCs w:val="28"/>
        </w:rPr>
      </w:pPr>
    </w:p>
    <w:p w14:paraId="47670F1D" w14:textId="5A428334" w:rsidR="00F62CA0" w:rsidRDefault="00F62CA0" w:rsidP="00A541E3">
      <w:pPr>
        <w:spacing w:line="288" w:lineRule="auto"/>
        <w:jc w:val="center"/>
        <w:rPr>
          <w:rFonts w:cstheme="minorHAnsi"/>
          <w:sz w:val="22"/>
          <w:szCs w:val="22"/>
        </w:rPr>
      </w:pPr>
    </w:p>
    <w:tbl>
      <w:tblPr>
        <w:tblStyle w:val="Grilledutableau"/>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340"/>
      </w:tblGrid>
      <w:tr w:rsidR="00D41C29" w:rsidRPr="00052D9D" w14:paraId="0D13C951" w14:textId="62EF74EB" w:rsidTr="0002540B">
        <w:trPr>
          <w:trHeight w:val="402"/>
        </w:trPr>
        <w:tc>
          <w:tcPr>
            <w:tcW w:w="2830" w:type="dxa"/>
          </w:tcPr>
          <w:p w14:paraId="5E01FB55" w14:textId="495A940E" w:rsidR="00D41C29" w:rsidRPr="00A81D28" w:rsidRDefault="00D41C29" w:rsidP="001F0CF9">
            <w:pPr>
              <w:spacing w:line="288" w:lineRule="auto"/>
              <w:rPr>
                <w:rFonts w:ascii="Isidora Sans Bold" w:hAnsi="Isidora Sans Bold" w:cs="Arial"/>
                <w:bCs/>
                <w:color w:val="006C7A" w:themeColor="background2" w:themeTint="E6"/>
                <w:sz w:val="22"/>
                <w:szCs w:val="32"/>
              </w:rPr>
            </w:pPr>
            <w:r w:rsidRPr="00A81D28">
              <w:rPr>
                <w:rFonts w:ascii="Isidora Sans Bold" w:hAnsi="Isidora Sans Bold" w:cs="Arial"/>
                <w:bCs/>
                <w:color w:val="006C7A" w:themeColor="background2" w:themeTint="E6"/>
                <w:sz w:val="22"/>
                <w:szCs w:val="32"/>
              </w:rPr>
              <w:t>LE SERVICE</w:t>
            </w:r>
            <w:r w:rsidRPr="00A81D28">
              <w:rPr>
                <w:rFonts w:ascii="Calibri" w:hAnsi="Calibri" w:cs="Calibri"/>
                <w:bCs/>
                <w:color w:val="006C7A" w:themeColor="background2" w:themeTint="E6"/>
                <w:sz w:val="22"/>
                <w:szCs w:val="32"/>
              </w:rPr>
              <w:t> </w:t>
            </w:r>
            <w:r w:rsidRPr="00A81D28">
              <w:rPr>
                <w:rFonts w:ascii="Isidora Sans Bold" w:hAnsi="Isidora Sans Bold" w:cs="Arial"/>
                <w:bCs/>
                <w:color w:val="006C7A" w:themeColor="background2" w:themeTint="E6"/>
                <w:sz w:val="22"/>
                <w:szCs w:val="32"/>
              </w:rPr>
              <w:t>:</w:t>
            </w:r>
          </w:p>
        </w:tc>
        <w:tc>
          <w:tcPr>
            <w:tcW w:w="7340" w:type="dxa"/>
          </w:tcPr>
          <w:p w14:paraId="17653C7B" w14:textId="479445EA" w:rsidR="00D41C29" w:rsidRPr="00A81D28" w:rsidRDefault="00EC1193" w:rsidP="00E61F61">
            <w:pPr>
              <w:rPr>
                <w:rFonts w:ascii="Isidora Sans" w:hAnsi="Isidora Sans" w:cs="Arial"/>
                <w:color w:val="385623" w:themeColor="accent6" w:themeShade="80"/>
                <w:sz w:val="22"/>
                <w:szCs w:val="32"/>
              </w:rPr>
            </w:pPr>
            <w:r>
              <w:rPr>
                <w:rFonts w:ascii="Isidora Sans" w:hAnsi="Isidora Sans" w:cs="Arial"/>
                <w:bCs/>
                <w:sz w:val="22"/>
                <w:szCs w:val="32"/>
              </w:rPr>
              <w:t>Finances</w:t>
            </w:r>
            <w:r w:rsidR="00A4688D" w:rsidRPr="00A81D28">
              <w:rPr>
                <w:rFonts w:ascii="Isidora Sans" w:hAnsi="Isidora Sans" w:cs="Arial"/>
                <w:bCs/>
                <w:sz w:val="22"/>
                <w:szCs w:val="32"/>
              </w:rPr>
              <w:t xml:space="preserve">  </w:t>
            </w:r>
          </w:p>
        </w:tc>
      </w:tr>
      <w:tr w:rsidR="00513BE7" w:rsidRPr="00221047" w14:paraId="7CCF7D17" w14:textId="21CE0B62" w:rsidTr="0002540B">
        <w:trPr>
          <w:trHeight w:val="402"/>
        </w:trPr>
        <w:tc>
          <w:tcPr>
            <w:tcW w:w="2830" w:type="dxa"/>
          </w:tcPr>
          <w:p w14:paraId="4B1EEF4F" w14:textId="64615A0E" w:rsidR="00513BE7" w:rsidRPr="00A81D28" w:rsidRDefault="00513BE7" w:rsidP="001F0CF9">
            <w:pPr>
              <w:spacing w:line="288" w:lineRule="auto"/>
              <w:rPr>
                <w:rFonts w:ascii="Isidora Sans Bold" w:hAnsi="Isidora Sans Bold" w:cs="Arial"/>
                <w:bCs/>
                <w:color w:val="006C7A" w:themeColor="background2" w:themeTint="E6"/>
                <w:sz w:val="22"/>
                <w:szCs w:val="32"/>
              </w:rPr>
            </w:pPr>
            <w:r w:rsidRPr="00A81D28">
              <w:rPr>
                <w:rFonts w:ascii="Isidora Sans Bold" w:hAnsi="Isidora Sans Bold" w:cs="Arial"/>
                <w:bCs/>
                <w:color w:val="006C7A" w:themeColor="background2" w:themeTint="E6"/>
                <w:sz w:val="22"/>
                <w:szCs w:val="32"/>
              </w:rPr>
              <w:t>TYPE DE POSTE</w:t>
            </w:r>
            <w:r w:rsidRPr="00A81D28">
              <w:rPr>
                <w:rFonts w:ascii="Calibri" w:hAnsi="Calibri" w:cs="Calibri"/>
                <w:bCs/>
                <w:color w:val="006C7A" w:themeColor="background2" w:themeTint="E6"/>
                <w:sz w:val="22"/>
                <w:szCs w:val="32"/>
              </w:rPr>
              <w:t> </w:t>
            </w:r>
            <w:r w:rsidRPr="00A81D28">
              <w:rPr>
                <w:rFonts w:ascii="Isidora Sans Bold" w:hAnsi="Isidora Sans Bold" w:cs="Arial"/>
                <w:bCs/>
                <w:color w:val="006C7A" w:themeColor="background2" w:themeTint="E6"/>
                <w:sz w:val="22"/>
                <w:szCs w:val="32"/>
              </w:rPr>
              <w:t>:</w:t>
            </w:r>
          </w:p>
        </w:tc>
        <w:tc>
          <w:tcPr>
            <w:tcW w:w="7340" w:type="dxa"/>
          </w:tcPr>
          <w:p w14:paraId="43318CAF" w14:textId="31E88CE4" w:rsidR="00513BE7" w:rsidRPr="00A81D28" w:rsidRDefault="00513BE7" w:rsidP="001F0CF9">
            <w:pPr>
              <w:spacing w:line="288" w:lineRule="auto"/>
              <w:rPr>
                <w:rFonts w:ascii="Isidora Sans" w:hAnsi="Isidora Sans" w:cs="Arial"/>
                <w:b/>
                <w:color w:val="385623" w:themeColor="accent6" w:themeShade="80"/>
                <w:sz w:val="22"/>
                <w:szCs w:val="32"/>
              </w:rPr>
            </w:pPr>
            <w:r w:rsidRPr="00A81D28">
              <w:rPr>
                <w:rFonts w:ascii="Isidora Sans" w:hAnsi="Isidora Sans" w:cs="Arial"/>
                <w:bCs/>
                <w:sz w:val="22"/>
                <w:szCs w:val="32"/>
              </w:rPr>
              <w:t xml:space="preserve">Col </w:t>
            </w:r>
            <w:r w:rsidR="00F659F2" w:rsidRPr="00A81D28">
              <w:rPr>
                <w:rFonts w:ascii="Isidora Sans" w:hAnsi="Isidora Sans" w:cs="Arial"/>
                <w:bCs/>
                <w:sz w:val="22"/>
                <w:szCs w:val="32"/>
              </w:rPr>
              <w:t>blanc</w:t>
            </w:r>
          </w:p>
        </w:tc>
      </w:tr>
      <w:tr w:rsidR="00513BE7" w:rsidRPr="00221047" w14:paraId="6124F0BE" w14:textId="77777777" w:rsidTr="0002540B">
        <w:trPr>
          <w:trHeight w:val="402"/>
        </w:trPr>
        <w:tc>
          <w:tcPr>
            <w:tcW w:w="2830" w:type="dxa"/>
          </w:tcPr>
          <w:p w14:paraId="4DAFA655" w14:textId="401FEC0E" w:rsidR="00513BE7" w:rsidRPr="00A81D28" w:rsidRDefault="00513BE7" w:rsidP="00513BE7">
            <w:pPr>
              <w:spacing w:line="288" w:lineRule="auto"/>
              <w:rPr>
                <w:rFonts w:ascii="Isidora Sans Bold" w:hAnsi="Isidora Sans Bold" w:cs="Arial"/>
                <w:bCs/>
                <w:color w:val="006C7A" w:themeColor="background2" w:themeTint="E6"/>
                <w:sz w:val="22"/>
                <w:szCs w:val="32"/>
              </w:rPr>
            </w:pPr>
            <w:r w:rsidRPr="001949B5">
              <w:rPr>
                <w:rFonts w:ascii="Isidora Sans Bold" w:hAnsi="Isidora Sans Bold" w:cs="Arial"/>
                <w:bCs/>
                <w:color w:val="006C7A" w:themeColor="background2" w:themeTint="E6"/>
                <w:sz w:val="22"/>
                <w:szCs w:val="32"/>
              </w:rPr>
              <w:t>STATUT</w:t>
            </w:r>
            <w:r w:rsidRPr="00A81D28">
              <w:rPr>
                <w:rFonts w:ascii="Calibri" w:hAnsi="Calibri" w:cs="Calibri"/>
                <w:b/>
                <w:color w:val="006C7A" w:themeColor="background2" w:themeTint="E6"/>
                <w:sz w:val="22"/>
                <w:szCs w:val="32"/>
              </w:rPr>
              <w:t> </w:t>
            </w:r>
            <w:r w:rsidRPr="00A81D28">
              <w:rPr>
                <w:rFonts w:ascii="Isidora Sans Bold" w:hAnsi="Isidora Sans Bold" w:cs="Arial"/>
                <w:b/>
                <w:color w:val="006C7A" w:themeColor="background2" w:themeTint="E6"/>
                <w:sz w:val="22"/>
                <w:szCs w:val="32"/>
              </w:rPr>
              <w:t>:</w:t>
            </w:r>
          </w:p>
        </w:tc>
        <w:tc>
          <w:tcPr>
            <w:tcW w:w="7340" w:type="dxa"/>
          </w:tcPr>
          <w:p w14:paraId="668CDDE6" w14:textId="601542B4" w:rsidR="00513BE7" w:rsidRPr="00A81D28" w:rsidRDefault="00F659F2" w:rsidP="00513BE7">
            <w:pPr>
              <w:spacing w:line="288" w:lineRule="auto"/>
              <w:rPr>
                <w:rFonts w:ascii="Isidora Sans" w:hAnsi="Isidora Sans" w:cs="Arial"/>
                <w:bCs/>
                <w:sz w:val="22"/>
                <w:szCs w:val="32"/>
              </w:rPr>
            </w:pPr>
            <w:r w:rsidRPr="00A81D28">
              <w:rPr>
                <w:rFonts w:ascii="Isidora Sans" w:hAnsi="Isidora Sans" w:cs="Arial"/>
                <w:bCs/>
                <w:sz w:val="22"/>
                <w:szCs w:val="32"/>
              </w:rPr>
              <w:t xml:space="preserve">Permanent </w:t>
            </w:r>
            <w:r w:rsidR="00513BE7" w:rsidRPr="00A81D28">
              <w:rPr>
                <w:rFonts w:ascii="Isidora Sans" w:hAnsi="Isidora Sans" w:cs="Arial"/>
                <w:bCs/>
                <w:sz w:val="22"/>
                <w:szCs w:val="32"/>
              </w:rPr>
              <w:t>35 heures / semaine</w:t>
            </w:r>
          </w:p>
        </w:tc>
      </w:tr>
      <w:tr w:rsidR="00513BE7" w:rsidRPr="00221047" w14:paraId="45509B8C" w14:textId="1AAD7C46" w:rsidTr="0002540B">
        <w:trPr>
          <w:trHeight w:val="402"/>
        </w:trPr>
        <w:tc>
          <w:tcPr>
            <w:tcW w:w="2830" w:type="dxa"/>
          </w:tcPr>
          <w:p w14:paraId="4849766A" w14:textId="2C4A47CD" w:rsidR="00513BE7" w:rsidRPr="00A81D28" w:rsidRDefault="00513BE7" w:rsidP="00513BE7">
            <w:pPr>
              <w:spacing w:line="288" w:lineRule="auto"/>
              <w:rPr>
                <w:rFonts w:ascii="Isidora Sans Bold" w:hAnsi="Isidora Sans Bold" w:cs="Arial"/>
                <w:bCs/>
                <w:color w:val="006C7A" w:themeColor="background2" w:themeTint="E6"/>
                <w:sz w:val="22"/>
                <w:szCs w:val="32"/>
                <w:lang w:val="en-US"/>
              </w:rPr>
            </w:pPr>
            <w:r w:rsidRPr="00A81D28">
              <w:rPr>
                <w:rFonts w:ascii="Isidora Sans Bold" w:hAnsi="Isidora Sans Bold" w:cs="Arial"/>
                <w:bCs/>
                <w:color w:val="006C7A" w:themeColor="background2" w:themeTint="E6"/>
                <w:sz w:val="22"/>
                <w:szCs w:val="32"/>
              </w:rPr>
              <w:t>RÉMUNÉRATION</w:t>
            </w:r>
            <w:r w:rsidRPr="00A81D28">
              <w:rPr>
                <w:rFonts w:ascii="Calibri" w:hAnsi="Calibri" w:cs="Calibri"/>
                <w:bCs/>
                <w:color w:val="006C7A" w:themeColor="background2" w:themeTint="E6"/>
                <w:sz w:val="22"/>
                <w:szCs w:val="32"/>
              </w:rPr>
              <w:t> </w:t>
            </w:r>
            <w:r w:rsidRPr="00A81D28">
              <w:rPr>
                <w:rFonts w:ascii="Isidora Sans Bold" w:hAnsi="Isidora Sans Bold" w:cs="Arial"/>
                <w:bCs/>
                <w:color w:val="006C7A" w:themeColor="background2" w:themeTint="E6"/>
                <w:sz w:val="22"/>
                <w:szCs w:val="32"/>
              </w:rPr>
              <w:t>:</w:t>
            </w:r>
          </w:p>
        </w:tc>
        <w:tc>
          <w:tcPr>
            <w:tcW w:w="7340" w:type="dxa"/>
          </w:tcPr>
          <w:p w14:paraId="0C853843" w14:textId="5A2C9108" w:rsidR="00513BE7" w:rsidRPr="00A81D28" w:rsidRDefault="000A6829" w:rsidP="00513BE7">
            <w:pPr>
              <w:spacing w:line="288" w:lineRule="auto"/>
              <w:rPr>
                <w:rFonts w:ascii="Isidora Sans" w:hAnsi="Isidora Sans" w:cs="Arial"/>
                <w:b/>
                <w:sz w:val="22"/>
                <w:szCs w:val="32"/>
                <w:lang w:val="fr-CA"/>
              </w:rPr>
            </w:pPr>
            <w:r>
              <w:rPr>
                <w:rFonts w:ascii="Isidora Sans" w:hAnsi="Isidora Sans"/>
                <w:bCs/>
                <w:sz w:val="22"/>
                <w:szCs w:val="32"/>
                <w:lang w:val="fr-CA"/>
              </w:rPr>
              <w:t>58 075</w:t>
            </w:r>
            <w:r w:rsidR="00BF5CEC" w:rsidRPr="00A81D28">
              <w:rPr>
                <w:rFonts w:ascii="Isidora Sans" w:hAnsi="Isidora Sans"/>
                <w:bCs/>
                <w:sz w:val="22"/>
                <w:szCs w:val="32"/>
                <w:lang w:val="fr-CA"/>
              </w:rPr>
              <w:t xml:space="preserve"> $ à </w:t>
            </w:r>
            <w:r>
              <w:rPr>
                <w:rFonts w:ascii="Isidora Sans" w:hAnsi="Isidora Sans"/>
                <w:bCs/>
                <w:sz w:val="22"/>
                <w:szCs w:val="32"/>
                <w:lang w:val="fr-CA"/>
              </w:rPr>
              <w:t>74 689</w:t>
            </w:r>
            <w:r w:rsidR="00BF5CEC" w:rsidRPr="00A81D28">
              <w:rPr>
                <w:rFonts w:ascii="Isidora Sans" w:hAnsi="Isidora Sans"/>
                <w:bCs/>
                <w:sz w:val="22"/>
                <w:szCs w:val="32"/>
                <w:lang w:val="fr-CA"/>
              </w:rPr>
              <w:t xml:space="preserve">$ </w:t>
            </w:r>
            <w:r w:rsidR="00B54C6C" w:rsidRPr="00A81D28">
              <w:rPr>
                <w:rFonts w:ascii="Isidora Sans" w:hAnsi="Isidora Sans"/>
                <w:bCs/>
                <w:sz w:val="22"/>
                <w:szCs w:val="32"/>
                <w:lang w:val="fr-CA"/>
              </w:rPr>
              <w:t xml:space="preserve">selon la grille salariale des cols </w:t>
            </w:r>
            <w:r w:rsidR="0002540B" w:rsidRPr="00A81D28">
              <w:rPr>
                <w:rFonts w:ascii="Isidora Sans" w:hAnsi="Isidora Sans"/>
                <w:bCs/>
                <w:sz w:val="22"/>
                <w:szCs w:val="32"/>
                <w:lang w:val="fr-CA"/>
              </w:rPr>
              <w:t xml:space="preserve">blancs </w:t>
            </w:r>
            <w:r w:rsidR="00BE7F79">
              <w:rPr>
                <w:rFonts w:ascii="Isidora Sans" w:hAnsi="Isidora Sans"/>
                <w:bCs/>
                <w:sz w:val="22"/>
                <w:szCs w:val="32"/>
                <w:lang w:val="fr-CA"/>
              </w:rPr>
              <w:t>en vigueur</w:t>
            </w:r>
          </w:p>
        </w:tc>
      </w:tr>
    </w:tbl>
    <w:p w14:paraId="45B8FB94" w14:textId="77777777" w:rsidR="00D41C29" w:rsidRDefault="00D41C29" w:rsidP="00195ABD">
      <w:pPr>
        <w:pBdr>
          <w:bottom w:val="single" w:sz="4" w:space="1" w:color="auto"/>
        </w:pBdr>
        <w:spacing w:line="288" w:lineRule="auto"/>
        <w:jc w:val="center"/>
        <w:rPr>
          <w:rFonts w:cstheme="minorHAnsi"/>
          <w:b/>
          <w:bCs/>
          <w:color w:val="006C7A" w:themeColor="background2" w:themeTint="E6"/>
        </w:rPr>
      </w:pPr>
    </w:p>
    <w:p w14:paraId="5540D65B" w14:textId="2ED4985E" w:rsidR="00195ABD" w:rsidRPr="00114468" w:rsidRDefault="00EC1193" w:rsidP="00195ABD">
      <w:pPr>
        <w:pBdr>
          <w:bottom w:val="single" w:sz="4" w:space="1" w:color="auto"/>
        </w:pBdr>
        <w:spacing w:line="288" w:lineRule="auto"/>
        <w:jc w:val="center"/>
        <w:rPr>
          <w:rFonts w:ascii="Isidora Sans Alt" w:hAnsi="Isidora Sans Alt" w:cstheme="minorHAnsi"/>
          <w:b/>
          <w:bCs/>
          <w:color w:val="006C7A" w:themeColor="background2" w:themeTint="E6"/>
        </w:rPr>
      </w:pPr>
      <w:r>
        <w:rPr>
          <w:rFonts w:ascii="Isidora Sans Alt" w:hAnsi="Isidora Sans Alt" w:cstheme="minorHAnsi"/>
          <w:b/>
          <w:bCs/>
          <w:color w:val="006C7A" w:themeColor="background2" w:themeTint="E6"/>
        </w:rPr>
        <w:t>1</w:t>
      </w:r>
      <w:r w:rsidRPr="00EC1193">
        <w:rPr>
          <w:rFonts w:ascii="Isidora Sans Alt" w:hAnsi="Isidora Sans Alt" w:cstheme="minorHAnsi"/>
          <w:b/>
          <w:bCs/>
          <w:color w:val="006C7A" w:themeColor="background2" w:themeTint="E6"/>
          <w:vertAlign w:val="superscript"/>
        </w:rPr>
        <w:t>er</w:t>
      </w:r>
      <w:r>
        <w:rPr>
          <w:rFonts w:ascii="Isidora Sans Alt" w:hAnsi="Isidora Sans Alt" w:cstheme="minorHAnsi"/>
          <w:b/>
          <w:bCs/>
          <w:color w:val="006C7A" w:themeColor="background2" w:themeTint="E6"/>
        </w:rPr>
        <w:t xml:space="preserve"> </w:t>
      </w:r>
      <w:r w:rsidR="00195ABD" w:rsidRPr="00114468">
        <w:rPr>
          <w:rFonts w:ascii="Isidora Sans Alt" w:hAnsi="Isidora Sans Alt" w:cstheme="minorHAnsi"/>
          <w:b/>
          <w:bCs/>
          <w:color w:val="006C7A" w:themeColor="background2" w:themeTint="E6"/>
        </w:rPr>
        <w:t>Affichage</w:t>
      </w:r>
      <w:r>
        <w:rPr>
          <w:rFonts w:ascii="Isidora Sans Alt" w:hAnsi="Isidora Sans Alt" w:cstheme="minorHAnsi"/>
          <w:b/>
          <w:bCs/>
          <w:color w:val="006C7A" w:themeColor="background2" w:themeTint="E6"/>
        </w:rPr>
        <w:t xml:space="preserve"> interne et</w:t>
      </w:r>
      <w:r w:rsidR="00E07EFA">
        <w:rPr>
          <w:rFonts w:ascii="Isidora Sans Alt" w:hAnsi="Isidora Sans Alt" w:cstheme="minorHAnsi"/>
          <w:b/>
          <w:bCs/>
          <w:color w:val="006C7A" w:themeColor="background2" w:themeTint="E6"/>
        </w:rPr>
        <w:t xml:space="preserve"> </w:t>
      </w:r>
      <w:r w:rsidR="00753586">
        <w:rPr>
          <w:rFonts w:ascii="Isidora Sans Alt" w:hAnsi="Isidora Sans Alt" w:cstheme="minorHAnsi"/>
          <w:b/>
          <w:bCs/>
          <w:color w:val="006C7A" w:themeColor="background2" w:themeTint="E6"/>
        </w:rPr>
        <w:t>externe</w:t>
      </w:r>
      <w:r w:rsidR="007F12AF">
        <w:rPr>
          <w:rFonts w:ascii="Isidora Sans Alt" w:hAnsi="Isidora Sans Alt" w:cstheme="minorHAnsi"/>
          <w:b/>
          <w:bCs/>
          <w:color w:val="006C7A" w:themeColor="background2" w:themeTint="E6"/>
        </w:rPr>
        <w:t xml:space="preserve"> </w:t>
      </w:r>
    </w:p>
    <w:p w14:paraId="12329978" w14:textId="583BB80F" w:rsidR="00732C98" w:rsidRDefault="00732C98" w:rsidP="00732C98">
      <w:pPr>
        <w:autoSpaceDE w:val="0"/>
        <w:autoSpaceDN w:val="0"/>
        <w:adjustRightInd w:val="0"/>
        <w:jc w:val="both"/>
        <w:rPr>
          <w:rFonts w:ascii="Arial" w:hAnsi="Arial" w:cs="Arial"/>
          <w:color w:val="000000"/>
          <w:sz w:val="18"/>
          <w:szCs w:val="18"/>
          <w:lang w:val="fr-CA"/>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20"/>
      </w:tblGrid>
      <w:tr w:rsidR="00A81D28" w:rsidRPr="004A5DE2" w14:paraId="7045DD33" w14:textId="77777777" w:rsidTr="00BE7F79">
        <w:tc>
          <w:tcPr>
            <w:tcW w:w="1985" w:type="dxa"/>
          </w:tcPr>
          <w:p w14:paraId="207D680B" w14:textId="428A3257" w:rsidR="00A81D28" w:rsidRPr="00114468" w:rsidRDefault="00A81D28" w:rsidP="00A81D28">
            <w:pPr>
              <w:spacing w:after="120"/>
              <w:ind w:right="69"/>
              <w:rPr>
                <w:rFonts w:ascii="Isidora Sans Alt Bold" w:hAnsi="Isidora Sans Alt Bold" w:cs="Arial"/>
                <w:bCs/>
                <w:color w:val="385623" w:themeColor="accent6" w:themeShade="80"/>
                <w:sz w:val="20"/>
                <w:szCs w:val="20"/>
              </w:rPr>
            </w:pPr>
            <w:r w:rsidRPr="00332D38">
              <w:rPr>
                <w:rFonts w:ascii="Isidora Sans Bold" w:hAnsi="Isidora Sans Bold" w:cs="Arial"/>
                <w:bCs/>
                <w:color w:val="006C7A" w:themeColor="background2" w:themeTint="E6"/>
                <w:sz w:val="20"/>
                <w:szCs w:val="20"/>
              </w:rPr>
              <w:t>POURQUOI TRAVAILLER À CHELSEA</w:t>
            </w:r>
            <w:r w:rsidRPr="00332D38">
              <w:rPr>
                <w:rFonts w:ascii="Calibri" w:hAnsi="Calibri" w:cs="Calibri"/>
                <w:bCs/>
                <w:color w:val="006C7A" w:themeColor="background2" w:themeTint="E6"/>
                <w:sz w:val="20"/>
                <w:szCs w:val="20"/>
              </w:rPr>
              <w:t> </w:t>
            </w:r>
            <w:r w:rsidRPr="00332D38">
              <w:rPr>
                <w:rFonts w:ascii="Isidora Sans Bold" w:hAnsi="Isidora Sans Bold" w:cs="Arial"/>
                <w:bCs/>
                <w:color w:val="006C7A" w:themeColor="background2" w:themeTint="E6"/>
                <w:sz w:val="20"/>
                <w:szCs w:val="20"/>
              </w:rPr>
              <w:t xml:space="preserve">? </w:t>
            </w:r>
          </w:p>
        </w:tc>
        <w:tc>
          <w:tcPr>
            <w:tcW w:w="8220" w:type="dxa"/>
          </w:tcPr>
          <w:p w14:paraId="4ABA0773" w14:textId="15D048C2" w:rsidR="00A81D28" w:rsidRPr="006052CC" w:rsidRDefault="00A81D28" w:rsidP="00A81D28">
            <w:pPr>
              <w:shd w:val="clear" w:color="auto" w:fill="FFFFFF"/>
              <w:jc w:val="both"/>
              <w:rPr>
                <w:rFonts w:ascii="Isidora Sans" w:eastAsia="Times New Roman" w:hAnsi="Isidora Sans" w:cs="Arial"/>
                <w:color w:val="000000"/>
                <w:sz w:val="20"/>
                <w:szCs w:val="20"/>
                <w:shd w:val="clear" w:color="auto" w:fill="FFFFFF"/>
                <w:lang w:val="fr-CA" w:eastAsia="fr-CA"/>
              </w:rPr>
            </w:pPr>
            <w:r w:rsidRPr="006052CC">
              <w:rPr>
                <w:rFonts w:ascii="Isidora Sans" w:eastAsia="Times New Roman" w:hAnsi="Isidora Sans" w:cs="Arial"/>
                <w:color w:val="000000"/>
                <w:sz w:val="20"/>
                <w:szCs w:val="20"/>
                <w:shd w:val="clear" w:color="auto" w:fill="FFFFFF"/>
                <w:lang w:val="fr-CA" w:eastAsia="fr-CA"/>
              </w:rPr>
              <w:t xml:space="preserve">Parce que Chelsea est en pleine expansion et que les défis ne manquent pas dans notre Municipalité qui est reconnue pour offrir d’excellents services en français et en anglais à ses </w:t>
            </w:r>
            <w:r w:rsidR="000B1131">
              <w:rPr>
                <w:rFonts w:ascii="Isidora Sans" w:eastAsia="Times New Roman" w:hAnsi="Isidora Sans" w:cs="Arial"/>
                <w:color w:val="000000"/>
                <w:sz w:val="20"/>
                <w:szCs w:val="20"/>
                <w:shd w:val="clear" w:color="auto" w:fill="FFFFFF"/>
                <w:lang w:val="fr-CA" w:eastAsia="fr-CA"/>
              </w:rPr>
              <w:t>9</w:t>
            </w:r>
            <w:r w:rsidRPr="006052CC">
              <w:rPr>
                <w:rFonts w:ascii="Isidora Sans" w:eastAsia="Times New Roman" w:hAnsi="Isidora Sans" w:cs="Arial"/>
                <w:color w:val="000000"/>
                <w:sz w:val="20"/>
                <w:szCs w:val="20"/>
                <w:shd w:val="clear" w:color="auto" w:fill="FFFFFF"/>
                <w:lang w:val="fr-CA" w:eastAsia="fr-CA"/>
              </w:rPr>
              <w:t xml:space="preserve"> 000 citoyens et citoyennes de tous âges.  </w:t>
            </w:r>
          </w:p>
          <w:p w14:paraId="5DBCAA6E" w14:textId="77777777" w:rsidR="00A81D28" w:rsidRPr="006052CC" w:rsidRDefault="00A81D28" w:rsidP="00A81D28">
            <w:pPr>
              <w:shd w:val="clear" w:color="auto" w:fill="FFFFFF"/>
              <w:jc w:val="both"/>
              <w:rPr>
                <w:rFonts w:ascii="Isidora Sans" w:eastAsia="Times New Roman" w:hAnsi="Isidora Sans" w:cs="Arial"/>
                <w:color w:val="000000"/>
                <w:sz w:val="20"/>
                <w:szCs w:val="20"/>
                <w:shd w:val="clear" w:color="auto" w:fill="FFFFFF"/>
                <w:lang w:val="fr-CA" w:eastAsia="fr-CA"/>
              </w:rPr>
            </w:pPr>
            <w:r w:rsidRPr="006052CC">
              <w:rPr>
                <w:rFonts w:ascii="Isidora Sans" w:eastAsia="Times New Roman" w:hAnsi="Isidora Sans" w:cs="Arial"/>
                <w:color w:val="000000"/>
                <w:sz w:val="20"/>
                <w:szCs w:val="20"/>
                <w:shd w:val="clear" w:color="auto" w:fill="FFFFFF"/>
                <w:lang w:val="fr-CA" w:eastAsia="fr-CA"/>
              </w:rPr>
              <w:t xml:space="preserve"> </w:t>
            </w:r>
          </w:p>
          <w:p w14:paraId="29E32E21" w14:textId="77777777" w:rsidR="00A81D28" w:rsidRPr="006052CC" w:rsidRDefault="00A81D28" w:rsidP="00A81D28">
            <w:pPr>
              <w:shd w:val="clear" w:color="auto" w:fill="FFFFFF"/>
              <w:jc w:val="both"/>
              <w:rPr>
                <w:rFonts w:ascii="Isidora Sans" w:eastAsia="Times New Roman" w:hAnsi="Isidora Sans" w:cs="Arial"/>
                <w:color w:val="000000"/>
                <w:sz w:val="20"/>
                <w:szCs w:val="20"/>
                <w:shd w:val="clear" w:color="auto" w:fill="FFFFFF"/>
                <w:lang w:val="fr-CA" w:eastAsia="fr-CA"/>
              </w:rPr>
            </w:pPr>
            <w:r w:rsidRPr="006052CC">
              <w:rPr>
                <w:rFonts w:ascii="Isidora Sans" w:eastAsia="Times New Roman" w:hAnsi="Isidora Sans" w:cs="Arial"/>
                <w:color w:val="000000"/>
                <w:sz w:val="20"/>
                <w:szCs w:val="20"/>
                <w:shd w:val="clear" w:color="auto" w:fill="FFFFFF"/>
                <w:lang w:val="fr-CA" w:eastAsia="fr-CA"/>
              </w:rPr>
              <w:t xml:space="preserve">Parce que notre slogan </w:t>
            </w:r>
            <w:r w:rsidRPr="006052CC">
              <w:rPr>
                <w:rFonts w:ascii="Isidora Sans" w:eastAsia="Times New Roman" w:hAnsi="Isidora Sans" w:cs="Arial"/>
                <w:b/>
                <w:bCs/>
                <w:color w:val="000000"/>
                <w:sz w:val="20"/>
                <w:szCs w:val="20"/>
                <w:shd w:val="clear" w:color="auto" w:fill="FFFFFF"/>
                <w:lang w:val="fr-CA" w:eastAsia="fr-CA"/>
              </w:rPr>
              <w:t>Vivre en harmonie avec l’environnement</w:t>
            </w:r>
            <w:r w:rsidRPr="006052CC">
              <w:rPr>
                <w:rFonts w:ascii="Isidora Sans" w:eastAsia="Times New Roman" w:hAnsi="Isidora Sans" w:cs="Arial"/>
                <w:color w:val="000000"/>
                <w:sz w:val="20"/>
                <w:szCs w:val="20"/>
                <w:shd w:val="clear" w:color="auto" w:fill="FFFFFF"/>
                <w:lang w:val="fr-CA" w:eastAsia="fr-CA"/>
              </w:rPr>
              <w:t xml:space="preserve"> reflète bien les valeurs de la Municipalité. Situé près de la rivière Gatineau, le territoire de Chelsea enclave une portion du Parc de la Gatineau, dont les centaines de kilomètres de sentiers s’ajoutent aux nombreux sentiers à découvrir pour faire du vélo, courir ou </w:t>
            </w:r>
            <w:r>
              <w:rPr>
                <w:rFonts w:ascii="Isidora Sans" w:eastAsia="Times New Roman" w:hAnsi="Isidora Sans" w:cs="Arial"/>
                <w:color w:val="000000"/>
                <w:sz w:val="20"/>
                <w:szCs w:val="20"/>
                <w:shd w:val="clear" w:color="auto" w:fill="FFFFFF"/>
                <w:lang w:val="fr-CA" w:eastAsia="fr-CA"/>
              </w:rPr>
              <w:t xml:space="preserve">faire </w:t>
            </w:r>
            <w:r w:rsidRPr="006052CC">
              <w:rPr>
                <w:rFonts w:ascii="Isidora Sans" w:eastAsia="Times New Roman" w:hAnsi="Isidora Sans" w:cs="Arial"/>
                <w:color w:val="000000"/>
                <w:sz w:val="20"/>
                <w:szCs w:val="20"/>
                <w:shd w:val="clear" w:color="auto" w:fill="FFFFFF"/>
                <w:lang w:val="fr-CA" w:eastAsia="fr-CA"/>
              </w:rPr>
              <w:t>de la randonnée.</w:t>
            </w:r>
          </w:p>
          <w:p w14:paraId="0B6D7E9C" w14:textId="77777777" w:rsidR="00A81D28" w:rsidRPr="006052CC" w:rsidRDefault="00A81D28" w:rsidP="00A81D28">
            <w:pPr>
              <w:shd w:val="clear" w:color="auto" w:fill="FFFFFF"/>
              <w:jc w:val="both"/>
              <w:rPr>
                <w:rFonts w:ascii="Isidora Sans" w:eastAsia="Times New Roman" w:hAnsi="Isidora Sans" w:cs="Arial"/>
                <w:color w:val="000000"/>
                <w:sz w:val="20"/>
                <w:szCs w:val="20"/>
                <w:shd w:val="clear" w:color="auto" w:fill="FFFFFF"/>
                <w:lang w:val="fr-CA" w:eastAsia="fr-CA"/>
              </w:rPr>
            </w:pPr>
          </w:p>
          <w:p w14:paraId="029ED941" w14:textId="77777777" w:rsidR="00A81D28" w:rsidRPr="006052CC" w:rsidRDefault="00A81D28" w:rsidP="00A81D28">
            <w:pPr>
              <w:shd w:val="clear" w:color="auto" w:fill="FFFFFF"/>
              <w:jc w:val="both"/>
              <w:rPr>
                <w:rFonts w:ascii="Isidora Sans" w:eastAsia="Times New Roman" w:hAnsi="Isidora Sans" w:cs="Arial"/>
                <w:color w:val="000000"/>
                <w:sz w:val="20"/>
                <w:szCs w:val="20"/>
                <w:shd w:val="clear" w:color="auto" w:fill="FFFFFF"/>
                <w:lang w:val="fr-CA" w:eastAsia="fr-CA"/>
              </w:rPr>
            </w:pPr>
            <w:r w:rsidRPr="006052CC">
              <w:rPr>
                <w:rFonts w:ascii="Isidora Sans" w:eastAsia="Times New Roman" w:hAnsi="Isidora Sans" w:cs="Arial"/>
                <w:color w:val="000000"/>
                <w:sz w:val="20"/>
                <w:szCs w:val="20"/>
                <w:shd w:val="clear" w:color="auto" w:fill="FFFFFF"/>
                <w:lang w:val="fr-CA" w:eastAsia="fr-CA"/>
              </w:rPr>
              <w:t>Parce que Chelsea regorge d’activités sportives, artistiques, culturelles et communautaires à faire en plus de ses bistros, ses restaurants et ses boutiques à découvrir. Tout cela, en pleine nature!</w:t>
            </w:r>
          </w:p>
          <w:p w14:paraId="23013708" w14:textId="77777777" w:rsidR="00A81D28" w:rsidRPr="006052CC" w:rsidRDefault="00A81D28" w:rsidP="00A81D28">
            <w:pPr>
              <w:shd w:val="clear" w:color="auto" w:fill="FFFFFF"/>
              <w:jc w:val="both"/>
              <w:rPr>
                <w:rFonts w:ascii="Isidora Sans" w:eastAsia="Times New Roman" w:hAnsi="Isidora Sans" w:cs="Arial"/>
                <w:color w:val="000000"/>
                <w:sz w:val="20"/>
                <w:szCs w:val="20"/>
                <w:shd w:val="clear" w:color="auto" w:fill="FFFFFF"/>
                <w:lang w:val="fr-CA" w:eastAsia="fr-CA"/>
              </w:rPr>
            </w:pPr>
            <w:r w:rsidRPr="006052CC">
              <w:rPr>
                <w:rFonts w:ascii="Isidora Sans" w:eastAsia="Times New Roman" w:hAnsi="Isidora Sans" w:cs="Arial"/>
                <w:color w:val="000000"/>
                <w:sz w:val="20"/>
                <w:szCs w:val="20"/>
                <w:shd w:val="clear" w:color="auto" w:fill="FFFFFF"/>
                <w:lang w:val="fr-CA" w:eastAsia="fr-CA"/>
              </w:rPr>
              <w:t xml:space="preserve"> </w:t>
            </w:r>
          </w:p>
          <w:p w14:paraId="323682D4" w14:textId="00A8EC07" w:rsidR="00A81D28" w:rsidRPr="00371638" w:rsidRDefault="00A81D28" w:rsidP="00A81D28">
            <w:pPr>
              <w:spacing w:after="120"/>
              <w:ind w:right="69"/>
              <w:jc w:val="both"/>
              <w:rPr>
                <w:sz w:val="20"/>
                <w:szCs w:val="20"/>
                <w:lang w:val="fr-CA"/>
              </w:rPr>
            </w:pPr>
            <w:r w:rsidRPr="006052CC">
              <w:rPr>
                <w:rFonts w:ascii="Isidora Sans" w:eastAsia="Times New Roman" w:hAnsi="Isidora Sans" w:cs="Arial"/>
                <w:color w:val="000000"/>
                <w:sz w:val="20"/>
                <w:szCs w:val="20"/>
                <w:shd w:val="clear" w:color="auto" w:fill="FFFFFF"/>
                <w:lang w:val="fr-CA" w:eastAsia="fr-CA"/>
              </w:rPr>
              <w:t>Enfin, parce que Chelsea offre à ses travailleurs et travailleuses des salaires et des avantages sociaux compétitifs et des conditions de travail motivantes.</w:t>
            </w:r>
          </w:p>
        </w:tc>
      </w:tr>
    </w:tbl>
    <w:p w14:paraId="44342BB4" w14:textId="6DB238AC" w:rsidR="0008593D" w:rsidRDefault="0008593D" w:rsidP="00732C98">
      <w:pPr>
        <w:autoSpaceDE w:val="0"/>
        <w:autoSpaceDN w:val="0"/>
        <w:adjustRightInd w:val="0"/>
        <w:jc w:val="both"/>
        <w:rPr>
          <w:rFonts w:ascii="Arial" w:hAnsi="Arial" w:cs="Arial"/>
          <w:color w:val="000000"/>
          <w:sz w:val="18"/>
          <w:szCs w:val="18"/>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99"/>
      </w:tblGrid>
      <w:tr w:rsidR="00C5555F" w:rsidRPr="006709B7" w14:paraId="62F42FA3" w14:textId="77777777" w:rsidTr="00A6525E">
        <w:trPr>
          <w:trHeight w:val="962"/>
        </w:trPr>
        <w:tc>
          <w:tcPr>
            <w:tcW w:w="1980" w:type="dxa"/>
          </w:tcPr>
          <w:p w14:paraId="6493FFCB" w14:textId="586C1054" w:rsidR="00C5555F" w:rsidRPr="006709B7" w:rsidRDefault="0008593D" w:rsidP="00C5555F">
            <w:pPr>
              <w:rPr>
                <w:rFonts w:ascii="Isidora Sans" w:hAnsi="Isidora Sans" w:cstheme="majorHAnsi"/>
                <w:b/>
                <w:color w:val="006C7A" w:themeColor="background2" w:themeTint="E6"/>
                <w:sz w:val="20"/>
                <w:szCs w:val="20"/>
              </w:rPr>
            </w:pPr>
            <w:r>
              <w:rPr>
                <w:rFonts w:ascii="Arial" w:hAnsi="Arial" w:cs="Arial"/>
                <w:color w:val="000000"/>
                <w:sz w:val="18"/>
                <w:szCs w:val="18"/>
                <w:lang w:val="fr-CA"/>
              </w:rPr>
              <w:br w:type="page"/>
            </w:r>
            <w:r w:rsidR="00AF3849" w:rsidRPr="006709B7">
              <w:rPr>
                <w:rFonts w:ascii="Isidora Sans" w:hAnsi="Isidora Sans" w:cstheme="majorHAnsi"/>
                <w:b/>
                <w:color w:val="006C7A" w:themeColor="background2" w:themeTint="E6"/>
                <w:sz w:val="20"/>
                <w:szCs w:val="20"/>
              </w:rPr>
              <w:t>TON</w:t>
            </w:r>
            <w:r w:rsidR="00D02DA3" w:rsidRPr="006709B7">
              <w:rPr>
                <w:rFonts w:ascii="Isidora Sans" w:hAnsi="Isidora Sans" w:cstheme="majorHAnsi"/>
                <w:b/>
                <w:color w:val="006C7A" w:themeColor="background2" w:themeTint="E6"/>
                <w:sz w:val="20"/>
                <w:szCs w:val="20"/>
              </w:rPr>
              <w:t xml:space="preserve"> RÔLE</w:t>
            </w:r>
          </w:p>
        </w:tc>
        <w:tc>
          <w:tcPr>
            <w:tcW w:w="8499" w:type="dxa"/>
          </w:tcPr>
          <w:p w14:paraId="7552708A" w14:textId="17CDE23F" w:rsidR="00E97A12" w:rsidRDefault="00E7700F" w:rsidP="00E97A12">
            <w:pPr>
              <w:ind w:left="178" w:right="590"/>
              <w:jc w:val="both"/>
              <w:rPr>
                <w:rFonts w:ascii="Isidora Sans" w:hAnsi="Isidora Sans" w:cstheme="minorHAnsi"/>
                <w:sz w:val="20"/>
                <w:szCs w:val="20"/>
              </w:rPr>
            </w:pPr>
            <w:r w:rsidRPr="00E7700F">
              <w:rPr>
                <w:rFonts w:ascii="Isidora Sans" w:hAnsi="Isidora Sans" w:cstheme="minorHAnsi"/>
                <w:sz w:val="20"/>
                <w:szCs w:val="20"/>
              </w:rPr>
              <w:t xml:space="preserve">Sous la responsabilité du directeur des finances, </w:t>
            </w:r>
            <w:r>
              <w:rPr>
                <w:rFonts w:ascii="Isidora Sans" w:hAnsi="Isidora Sans" w:cstheme="minorHAnsi"/>
                <w:sz w:val="20"/>
                <w:szCs w:val="20"/>
              </w:rPr>
              <w:t>tu es</w:t>
            </w:r>
            <w:r w:rsidRPr="00E7700F">
              <w:rPr>
                <w:rFonts w:ascii="Isidora Sans" w:hAnsi="Isidora Sans" w:cstheme="minorHAnsi"/>
                <w:sz w:val="20"/>
                <w:szCs w:val="20"/>
              </w:rPr>
              <w:t xml:space="preserve"> responsable de l’ensemble des activités reliées à la comptabilisation au paiement des factures, la conciliation des états de compte des fournisseurs et à la recherche et la coordination des subventions</w:t>
            </w:r>
            <w:r w:rsidR="00C64F9A">
              <w:rPr>
                <w:rFonts w:ascii="Isidora Sans" w:hAnsi="Isidora Sans" w:cstheme="minorHAnsi"/>
                <w:sz w:val="20"/>
                <w:szCs w:val="20"/>
              </w:rPr>
              <w:t xml:space="preserve"> pour l’ensemble des services de la Municipalité</w:t>
            </w:r>
            <w:r w:rsidRPr="00E7700F">
              <w:rPr>
                <w:rFonts w:ascii="Isidora Sans" w:hAnsi="Isidora Sans" w:cstheme="minorHAnsi"/>
                <w:sz w:val="20"/>
                <w:szCs w:val="20"/>
              </w:rPr>
              <w:t xml:space="preserve">.  </w:t>
            </w:r>
          </w:p>
          <w:p w14:paraId="1CC8EB36" w14:textId="7085769C" w:rsidR="00E7700F" w:rsidRPr="006709B7" w:rsidRDefault="00E7700F" w:rsidP="00E97A12">
            <w:pPr>
              <w:ind w:left="178" w:right="590"/>
              <w:jc w:val="both"/>
              <w:rPr>
                <w:rFonts w:ascii="Isidora Sans" w:hAnsi="Isidora Sans" w:cstheme="majorHAnsi"/>
                <w:b/>
                <w:color w:val="385623" w:themeColor="accent6" w:themeShade="80"/>
                <w:sz w:val="20"/>
                <w:szCs w:val="20"/>
              </w:rPr>
            </w:pPr>
          </w:p>
        </w:tc>
      </w:tr>
    </w:tbl>
    <w:tbl>
      <w:tblPr>
        <w:tblStyle w:val="Grilledutableau"/>
        <w:tblpPr w:leftFromText="141" w:rightFromText="141" w:vertAnchor="text" w:horzAnchor="margin" w:tblpY="14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505"/>
      </w:tblGrid>
      <w:tr w:rsidR="0002540B" w:rsidRPr="006709B7" w14:paraId="36E62933" w14:textId="77777777" w:rsidTr="00BE7F79">
        <w:tc>
          <w:tcPr>
            <w:tcW w:w="1980" w:type="dxa"/>
          </w:tcPr>
          <w:p w14:paraId="23D79B4D" w14:textId="5957F906" w:rsidR="0002540B" w:rsidRPr="006709B7" w:rsidRDefault="0002540B" w:rsidP="00B6302F">
            <w:pPr>
              <w:jc w:val="both"/>
              <w:rPr>
                <w:rFonts w:ascii="Isidora Sans" w:hAnsi="Isidora Sans" w:cstheme="majorHAnsi"/>
                <w:b/>
                <w:color w:val="006C7A" w:themeColor="background2" w:themeTint="E6"/>
                <w:sz w:val="20"/>
                <w:szCs w:val="20"/>
              </w:rPr>
            </w:pPr>
            <w:r w:rsidRPr="006709B7">
              <w:rPr>
                <w:rFonts w:ascii="Isidora Sans" w:hAnsi="Isidora Sans" w:cstheme="majorHAnsi"/>
                <w:b/>
                <w:color w:val="006C7A" w:themeColor="background2" w:themeTint="E6"/>
                <w:sz w:val="20"/>
                <w:szCs w:val="20"/>
              </w:rPr>
              <w:t xml:space="preserve">TES RESPONSABILITÉS </w:t>
            </w:r>
          </w:p>
          <w:p w14:paraId="216DA900" w14:textId="4156A8E8" w:rsidR="0002540B" w:rsidRPr="006709B7" w:rsidRDefault="0002540B" w:rsidP="00B6302F">
            <w:pPr>
              <w:jc w:val="both"/>
              <w:rPr>
                <w:rFonts w:ascii="Isidora Sans" w:hAnsi="Isidora Sans" w:cstheme="majorHAnsi"/>
                <w:b/>
                <w:color w:val="006C7A" w:themeColor="background2" w:themeTint="E6"/>
                <w:sz w:val="20"/>
                <w:szCs w:val="20"/>
              </w:rPr>
            </w:pPr>
          </w:p>
        </w:tc>
        <w:tc>
          <w:tcPr>
            <w:tcW w:w="8505" w:type="dxa"/>
          </w:tcPr>
          <w:p w14:paraId="6084CBAC" w14:textId="00BD9523"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Comptabilise les factures et effectue</w:t>
            </w:r>
            <w:r>
              <w:rPr>
                <w:rFonts w:ascii="Isidora Sans" w:hAnsi="Isidora Sans" w:cs="Arial"/>
                <w:sz w:val="20"/>
                <w:szCs w:val="20"/>
              </w:rPr>
              <w:t>s</w:t>
            </w:r>
            <w:r w:rsidRPr="00A83771">
              <w:rPr>
                <w:rFonts w:ascii="Isidora Sans" w:hAnsi="Isidora Sans" w:cs="Arial"/>
                <w:sz w:val="20"/>
                <w:szCs w:val="20"/>
              </w:rPr>
              <w:t xml:space="preserve"> la conciliation des états de compte des fournisseurs, et fai</w:t>
            </w:r>
            <w:r>
              <w:rPr>
                <w:rFonts w:ascii="Isidora Sans" w:hAnsi="Isidora Sans" w:cs="Arial"/>
                <w:sz w:val="20"/>
                <w:szCs w:val="20"/>
              </w:rPr>
              <w:t>s</w:t>
            </w:r>
            <w:r w:rsidRPr="00A83771">
              <w:rPr>
                <w:rFonts w:ascii="Isidora Sans" w:hAnsi="Isidora Sans" w:cs="Arial"/>
                <w:sz w:val="20"/>
                <w:szCs w:val="20"/>
              </w:rPr>
              <w:t xml:space="preserve"> les suivis en assurant la conformité des pièces justificatives. </w:t>
            </w:r>
          </w:p>
          <w:p w14:paraId="7DBB6586" w14:textId="693B79E6"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 xml:space="preserve">Procède aux paiements des dépenses de la Municipalité. </w:t>
            </w:r>
          </w:p>
          <w:p w14:paraId="4BD2C15E" w14:textId="2B38B93F"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 xml:space="preserve">Responsable de l’identification, des demandes et du suivi de subventions en collaboration avec les responsables de services. </w:t>
            </w:r>
          </w:p>
          <w:p w14:paraId="111ED219" w14:textId="6233912C"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 xml:space="preserve">Responsable de l’émission de don de charité et consignes les pièces justificatives pour reddition aux gouvernements. </w:t>
            </w:r>
          </w:p>
          <w:p w14:paraId="4155CAD8" w14:textId="2F61A062"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 xml:space="preserve">Participe, avec le directeur des finances, à la préparation du budget, des rapports mensuels, trimestriels et annuels, d’analyse et d’indicateurs de gestion. </w:t>
            </w:r>
          </w:p>
          <w:p w14:paraId="0B4D839D" w14:textId="4B0DA4E0" w:rsidR="00A83771" w:rsidRPr="00A83771" w:rsidRDefault="004F0BAB"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Prépare</w:t>
            </w:r>
            <w:r w:rsidR="00A83771" w:rsidRPr="00A83771">
              <w:rPr>
                <w:rFonts w:ascii="Isidora Sans" w:hAnsi="Isidora Sans" w:cs="Arial"/>
                <w:sz w:val="20"/>
                <w:szCs w:val="20"/>
              </w:rPr>
              <w:t xml:space="preserve"> ou compile des analyses budgétaires ou rapports concernant la liste des comptes payés et à payer, ou dans tout autre domaine relevant de </w:t>
            </w:r>
            <w:r w:rsidR="00A83771">
              <w:rPr>
                <w:rFonts w:ascii="Isidora Sans" w:hAnsi="Isidora Sans" w:cs="Arial"/>
                <w:sz w:val="20"/>
                <w:szCs w:val="20"/>
              </w:rPr>
              <w:t>t</w:t>
            </w:r>
            <w:r w:rsidR="00A83771" w:rsidRPr="00A83771">
              <w:rPr>
                <w:rFonts w:ascii="Isidora Sans" w:hAnsi="Isidora Sans" w:cs="Arial"/>
                <w:sz w:val="20"/>
                <w:szCs w:val="20"/>
              </w:rPr>
              <w:t xml:space="preserve">es fonctions. </w:t>
            </w:r>
          </w:p>
          <w:p w14:paraId="2EF11AD5" w14:textId="62405F6B"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Participe</w:t>
            </w:r>
            <w:r>
              <w:rPr>
                <w:rFonts w:ascii="Isidora Sans" w:hAnsi="Isidora Sans" w:cs="Arial"/>
                <w:sz w:val="20"/>
                <w:szCs w:val="20"/>
              </w:rPr>
              <w:t>s</w:t>
            </w:r>
            <w:r w:rsidRPr="00A83771">
              <w:rPr>
                <w:rFonts w:ascii="Isidora Sans" w:hAnsi="Isidora Sans" w:cs="Arial"/>
                <w:sz w:val="20"/>
                <w:szCs w:val="20"/>
              </w:rPr>
              <w:t xml:space="preserve"> à la vérification de fin d’année selon les demandes des auditeurs </w:t>
            </w:r>
          </w:p>
          <w:p w14:paraId="5E13D3AC" w14:textId="62A1CD5C" w:rsidR="00A83771" w:rsidRPr="00A83771" w:rsidRDefault="00A83771" w:rsidP="00A83771">
            <w:pPr>
              <w:pStyle w:val="Paragraphedeliste"/>
              <w:numPr>
                <w:ilvl w:val="0"/>
                <w:numId w:val="36"/>
              </w:numPr>
              <w:jc w:val="both"/>
              <w:rPr>
                <w:rFonts w:ascii="Isidora Sans" w:hAnsi="Isidora Sans" w:cs="Arial"/>
                <w:sz w:val="20"/>
                <w:szCs w:val="20"/>
              </w:rPr>
            </w:pPr>
            <w:r w:rsidRPr="00A83771">
              <w:rPr>
                <w:rFonts w:ascii="Isidora Sans" w:hAnsi="Isidora Sans" w:cs="Arial"/>
                <w:sz w:val="20"/>
                <w:szCs w:val="20"/>
              </w:rPr>
              <w:t xml:space="preserve">Élabore, développe tout projet en lien avec </w:t>
            </w:r>
            <w:r>
              <w:rPr>
                <w:rFonts w:ascii="Isidora Sans" w:hAnsi="Isidora Sans" w:cs="Arial"/>
                <w:sz w:val="20"/>
                <w:szCs w:val="20"/>
              </w:rPr>
              <w:t>t</w:t>
            </w:r>
            <w:r w:rsidRPr="00A83771">
              <w:rPr>
                <w:rFonts w:ascii="Isidora Sans" w:hAnsi="Isidora Sans" w:cs="Arial"/>
                <w:sz w:val="20"/>
                <w:szCs w:val="20"/>
              </w:rPr>
              <w:t xml:space="preserve">on domaine d’expertise. </w:t>
            </w:r>
          </w:p>
          <w:p w14:paraId="32A4E1F6" w14:textId="39AC654C" w:rsidR="0002540B" w:rsidRPr="006709B7" w:rsidRDefault="00A83771" w:rsidP="00A83771">
            <w:pPr>
              <w:numPr>
                <w:ilvl w:val="0"/>
                <w:numId w:val="36"/>
              </w:numPr>
              <w:jc w:val="both"/>
              <w:rPr>
                <w:rFonts w:ascii="Isidora Sans" w:eastAsia="Times New Roman" w:hAnsi="Isidora Sans"/>
                <w:color w:val="000000" w:themeColor="text1"/>
                <w:sz w:val="20"/>
                <w:szCs w:val="20"/>
                <w:lang w:val="fr-CA" w:eastAsia="fr-CA"/>
              </w:rPr>
            </w:pPr>
            <w:r w:rsidRPr="00A83771">
              <w:rPr>
                <w:rFonts w:ascii="Isidora Sans" w:hAnsi="Isidora Sans" w:cs="Arial"/>
                <w:sz w:val="20"/>
                <w:szCs w:val="20"/>
              </w:rPr>
              <w:t>Réponds aux questions des fournisseurs concernant le traitement des factures ou de leurs paiements.</w:t>
            </w:r>
          </w:p>
        </w:tc>
      </w:tr>
    </w:tbl>
    <w:p w14:paraId="7A8D01AC" w14:textId="77777777" w:rsidR="000F092A" w:rsidRDefault="000F092A">
      <w:r>
        <w:br w:type="page"/>
      </w:r>
    </w:p>
    <w:tbl>
      <w:tblPr>
        <w:tblStyle w:val="Grilledutableau"/>
        <w:tblpPr w:leftFromText="141" w:rightFromText="141" w:vertAnchor="text" w:horzAnchor="margin" w:tblpY="14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63"/>
      </w:tblGrid>
      <w:tr w:rsidR="0002540B" w:rsidRPr="006709B7" w14:paraId="57906DFE" w14:textId="77777777" w:rsidTr="0002540B">
        <w:tc>
          <w:tcPr>
            <w:tcW w:w="2122" w:type="dxa"/>
          </w:tcPr>
          <w:p w14:paraId="4EF95995" w14:textId="5ED7094F" w:rsidR="0002540B" w:rsidRPr="006709B7" w:rsidRDefault="0002540B" w:rsidP="00DE6A2C">
            <w:pPr>
              <w:jc w:val="both"/>
              <w:rPr>
                <w:rFonts w:ascii="Isidora Sans" w:hAnsi="Isidora Sans" w:cstheme="majorHAnsi"/>
                <w:b/>
                <w:color w:val="006C7A" w:themeColor="background2" w:themeTint="E6"/>
                <w:sz w:val="20"/>
                <w:szCs w:val="20"/>
              </w:rPr>
            </w:pPr>
          </w:p>
        </w:tc>
        <w:tc>
          <w:tcPr>
            <w:tcW w:w="8363" w:type="dxa"/>
          </w:tcPr>
          <w:p w14:paraId="0EE49770" w14:textId="77777777" w:rsidR="0002540B" w:rsidRPr="006709B7" w:rsidRDefault="0002540B" w:rsidP="00BC65E4">
            <w:pPr>
              <w:pStyle w:val="Paragraphedeliste"/>
              <w:widowControl w:val="0"/>
              <w:autoSpaceDE w:val="0"/>
              <w:autoSpaceDN w:val="0"/>
              <w:ind w:left="459"/>
              <w:jc w:val="both"/>
              <w:rPr>
                <w:rFonts w:ascii="Isidora Sans" w:eastAsia="Times New Roman" w:hAnsi="Isidora Sans"/>
                <w:color w:val="000000" w:themeColor="text1"/>
                <w:sz w:val="20"/>
                <w:szCs w:val="20"/>
                <w:lang w:eastAsia="fr-CA"/>
              </w:rPr>
            </w:pPr>
          </w:p>
          <w:p w14:paraId="4EEE77BA" w14:textId="0C6EBA0F" w:rsidR="0002540B" w:rsidRPr="006709B7" w:rsidRDefault="0002540B" w:rsidP="00BC65E4">
            <w:pPr>
              <w:pStyle w:val="Paragraphedeliste"/>
              <w:widowControl w:val="0"/>
              <w:autoSpaceDE w:val="0"/>
              <w:autoSpaceDN w:val="0"/>
              <w:ind w:left="459"/>
              <w:jc w:val="both"/>
              <w:rPr>
                <w:rFonts w:ascii="Isidora Sans" w:eastAsia="Times New Roman" w:hAnsi="Isidora Sans"/>
                <w:color w:val="000000" w:themeColor="text1"/>
                <w:sz w:val="20"/>
                <w:szCs w:val="20"/>
                <w:lang w:eastAsia="fr-CA"/>
              </w:rPr>
            </w:pPr>
          </w:p>
        </w:tc>
      </w:tr>
      <w:tr w:rsidR="0002540B" w:rsidRPr="006709B7" w14:paraId="4A2D5FDC" w14:textId="77777777" w:rsidTr="0002540B">
        <w:tc>
          <w:tcPr>
            <w:tcW w:w="10485" w:type="dxa"/>
            <w:gridSpan w:val="2"/>
          </w:tcPr>
          <w:p w14:paraId="4BFFB782" w14:textId="1A874DCE" w:rsidR="0002540B" w:rsidRPr="006709B7" w:rsidRDefault="0002540B" w:rsidP="00DE6A2C">
            <w:pPr>
              <w:jc w:val="both"/>
              <w:rPr>
                <w:rFonts w:ascii="Isidora Sans" w:hAnsi="Isidora Sans" w:cstheme="majorHAnsi"/>
                <w:b/>
                <w:color w:val="385623" w:themeColor="accent6" w:themeShade="80"/>
                <w:sz w:val="20"/>
                <w:szCs w:val="20"/>
              </w:rPr>
            </w:pPr>
            <w:r w:rsidRPr="006709B7">
              <w:rPr>
                <w:rFonts w:ascii="Isidora Sans" w:hAnsi="Isidora Sans" w:cstheme="majorHAnsi"/>
                <w:b/>
                <w:color w:val="892432" w:themeColor="accent1"/>
                <w:sz w:val="20"/>
                <w:szCs w:val="20"/>
              </w:rPr>
              <w:t>AS-TU LE PROFIL QUE NOUS CHERCHONS</w:t>
            </w:r>
            <w:r w:rsidRPr="006709B7">
              <w:rPr>
                <w:rFonts w:ascii="Calibri" w:hAnsi="Calibri" w:cs="Calibri"/>
                <w:b/>
                <w:color w:val="892432" w:themeColor="accent1"/>
                <w:sz w:val="20"/>
                <w:szCs w:val="20"/>
              </w:rPr>
              <w:t> </w:t>
            </w:r>
            <w:r w:rsidRPr="006709B7">
              <w:rPr>
                <w:rFonts w:ascii="Isidora Sans" w:hAnsi="Isidora Sans" w:cstheme="majorHAnsi"/>
                <w:b/>
                <w:color w:val="892432" w:themeColor="accent1"/>
                <w:sz w:val="20"/>
                <w:szCs w:val="20"/>
              </w:rPr>
              <w:t xml:space="preserve">? </w:t>
            </w:r>
          </w:p>
          <w:p w14:paraId="4568FA13" w14:textId="77777777" w:rsidR="0002540B" w:rsidRPr="006709B7" w:rsidRDefault="0002540B" w:rsidP="00DE6A2C">
            <w:pPr>
              <w:ind w:left="600" w:right="525" w:hanging="283"/>
              <w:jc w:val="both"/>
              <w:rPr>
                <w:rFonts w:ascii="Isidora Sans" w:hAnsi="Isidora Sans"/>
                <w:b/>
                <w:sz w:val="20"/>
                <w:szCs w:val="20"/>
              </w:rPr>
            </w:pPr>
          </w:p>
        </w:tc>
      </w:tr>
    </w:tbl>
    <w:p w14:paraId="48485B85" w14:textId="07759060" w:rsidR="004516F7" w:rsidRPr="006709B7" w:rsidRDefault="004516F7" w:rsidP="004516F7">
      <w:pPr>
        <w:rPr>
          <w:rFonts w:ascii="Isidora Sans" w:hAnsi="Isidora Sans" w:cs="Arial"/>
          <w:b/>
          <w:color w:val="385623" w:themeColor="accent6" w:themeShade="80"/>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57"/>
      </w:tblGrid>
      <w:tr w:rsidR="00C5555F" w:rsidRPr="006709B7" w14:paraId="65DDF9E9" w14:textId="77777777" w:rsidTr="009853BE">
        <w:tc>
          <w:tcPr>
            <w:tcW w:w="2122" w:type="dxa"/>
          </w:tcPr>
          <w:p w14:paraId="4E0A6C2B" w14:textId="77777777" w:rsidR="00C5555F" w:rsidRPr="006709B7" w:rsidRDefault="00C5555F" w:rsidP="004516F7">
            <w:pPr>
              <w:rPr>
                <w:rFonts w:ascii="Isidora Sans" w:hAnsi="Isidora Sans" w:cs="Arial"/>
                <w:b/>
                <w:color w:val="006C7A" w:themeColor="background2" w:themeTint="E6"/>
                <w:sz w:val="20"/>
                <w:szCs w:val="20"/>
              </w:rPr>
            </w:pPr>
            <w:r w:rsidRPr="006709B7">
              <w:rPr>
                <w:rFonts w:ascii="Isidora Sans" w:hAnsi="Isidora Sans" w:cs="Arial"/>
                <w:b/>
                <w:color w:val="006C7A" w:themeColor="background2" w:themeTint="E6"/>
                <w:sz w:val="20"/>
                <w:szCs w:val="20"/>
              </w:rPr>
              <w:t>EXIGENCES ET QUALIFICATIONS</w:t>
            </w:r>
          </w:p>
          <w:p w14:paraId="5B1F00AD" w14:textId="77777777" w:rsidR="007D28D8" w:rsidRPr="006709B7" w:rsidRDefault="007D28D8" w:rsidP="004516F7">
            <w:pPr>
              <w:rPr>
                <w:rFonts w:ascii="Isidora Sans" w:hAnsi="Isidora Sans" w:cs="Arial"/>
                <w:b/>
                <w:color w:val="006C7A" w:themeColor="background2" w:themeTint="E6"/>
                <w:sz w:val="20"/>
                <w:szCs w:val="20"/>
              </w:rPr>
            </w:pPr>
          </w:p>
          <w:p w14:paraId="240BFE6B" w14:textId="00E48DC2" w:rsidR="007D28D8" w:rsidRPr="006709B7" w:rsidRDefault="007D28D8" w:rsidP="004516F7">
            <w:pPr>
              <w:rPr>
                <w:rFonts w:ascii="Isidora Sans" w:hAnsi="Isidora Sans" w:cs="Arial"/>
                <w:b/>
                <w:color w:val="385623" w:themeColor="accent6" w:themeShade="80"/>
                <w:sz w:val="20"/>
                <w:szCs w:val="20"/>
              </w:rPr>
            </w:pPr>
          </w:p>
        </w:tc>
        <w:tc>
          <w:tcPr>
            <w:tcW w:w="8357" w:type="dxa"/>
          </w:tcPr>
          <w:p w14:paraId="6554DFF8" w14:textId="4D54269C" w:rsidR="00215729" w:rsidRPr="00215729" w:rsidRDefault="00215729" w:rsidP="00215729">
            <w:pPr>
              <w:pStyle w:val="Paragraphedeliste"/>
              <w:numPr>
                <w:ilvl w:val="0"/>
                <w:numId w:val="48"/>
              </w:numPr>
              <w:tabs>
                <w:tab w:val="clear" w:pos="720"/>
                <w:tab w:val="num" w:pos="375"/>
              </w:tabs>
              <w:ind w:left="375" w:right="525"/>
              <w:jc w:val="both"/>
              <w:textAlignment w:val="baseline"/>
              <w:rPr>
                <w:rFonts w:ascii="Isidora Sans" w:hAnsi="Isidora Sans" w:cs="Arial"/>
                <w:color w:val="000000"/>
                <w:sz w:val="20"/>
                <w:szCs w:val="20"/>
              </w:rPr>
            </w:pPr>
            <w:r w:rsidRPr="00215729">
              <w:rPr>
                <w:rFonts w:ascii="Isidora Sans" w:hAnsi="Isidora Sans" w:cs="Arial"/>
                <w:color w:val="000000"/>
                <w:sz w:val="20"/>
                <w:szCs w:val="20"/>
              </w:rPr>
              <w:t xml:space="preserve">Détenir un diplôme d’études collégiales (DEC) dans une discipline appropriée (comptabilité, finance, administration, commerce), un agencement acceptable d’étude, de formation et/ou </w:t>
            </w:r>
            <w:r w:rsidR="00A84715" w:rsidRPr="00215729">
              <w:rPr>
                <w:rFonts w:ascii="Isidora Sans" w:hAnsi="Isidora Sans" w:cs="Arial"/>
                <w:color w:val="000000"/>
                <w:sz w:val="20"/>
                <w:szCs w:val="20"/>
              </w:rPr>
              <w:t>d’expérience ;</w:t>
            </w:r>
            <w:r w:rsidRPr="00215729">
              <w:rPr>
                <w:rFonts w:ascii="Isidora Sans" w:hAnsi="Isidora Sans" w:cs="Arial"/>
                <w:color w:val="000000"/>
                <w:sz w:val="20"/>
                <w:szCs w:val="20"/>
              </w:rPr>
              <w:t xml:space="preserve"> </w:t>
            </w:r>
          </w:p>
          <w:p w14:paraId="345042EE" w14:textId="229E64DE" w:rsidR="00BE7F79" w:rsidRPr="00A84715" w:rsidRDefault="00215729" w:rsidP="00A84715">
            <w:pPr>
              <w:pStyle w:val="Paragraphedeliste"/>
              <w:numPr>
                <w:ilvl w:val="0"/>
                <w:numId w:val="48"/>
              </w:numPr>
              <w:tabs>
                <w:tab w:val="clear" w:pos="720"/>
                <w:tab w:val="num" w:pos="375"/>
              </w:tabs>
              <w:ind w:left="375" w:right="525"/>
              <w:jc w:val="both"/>
              <w:textAlignment w:val="baseline"/>
              <w:rPr>
                <w:rFonts w:ascii="Isidora Sans" w:hAnsi="Isidora Sans" w:cs="Arial"/>
                <w:color w:val="000000"/>
                <w:sz w:val="20"/>
                <w:szCs w:val="20"/>
              </w:rPr>
            </w:pPr>
            <w:r w:rsidRPr="00215729">
              <w:rPr>
                <w:rFonts w:ascii="Isidora Sans" w:hAnsi="Isidora Sans" w:cs="Arial"/>
                <w:color w:val="000000"/>
                <w:sz w:val="20"/>
                <w:szCs w:val="20"/>
              </w:rPr>
              <w:t>Posséder une (1) à deux (2) années d’expérience pertinente de préférence dans un milieu municipal ;</w:t>
            </w:r>
          </w:p>
          <w:p w14:paraId="2C53964F" w14:textId="278D9ED5" w:rsidR="00215729" w:rsidRPr="00215729" w:rsidRDefault="00215729" w:rsidP="00215729">
            <w:pPr>
              <w:pStyle w:val="Paragraphedeliste"/>
              <w:numPr>
                <w:ilvl w:val="0"/>
                <w:numId w:val="48"/>
              </w:numPr>
              <w:tabs>
                <w:tab w:val="clear" w:pos="720"/>
                <w:tab w:val="num" w:pos="375"/>
              </w:tabs>
              <w:ind w:left="375" w:right="525"/>
              <w:jc w:val="both"/>
              <w:textAlignment w:val="baseline"/>
              <w:rPr>
                <w:rFonts w:ascii="Isidora Sans" w:hAnsi="Isidora Sans" w:cs="Arial"/>
                <w:color w:val="000000"/>
                <w:sz w:val="20"/>
                <w:szCs w:val="20"/>
              </w:rPr>
            </w:pPr>
            <w:r w:rsidRPr="00215729">
              <w:rPr>
                <w:rFonts w:ascii="Isidora Sans" w:hAnsi="Isidora Sans" w:cs="Arial"/>
                <w:color w:val="000000"/>
                <w:sz w:val="20"/>
                <w:szCs w:val="20"/>
              </w:rPr>
              <w:t xml:space="preserve">Très bonne connaissance </w:t>
            </w:r>
            <w:r w:rsidR="00A84715">
              <w:rPr>
                <w:rFonts w:ascii="Isidora Sans" w:hAnsi="Isidora Sans" w:cs="Arial"/>
                <w:color w:val="000000"/>
                <w:sz w:val="20"/>
                <w:szCs w:val="20"/>
              </w:rPr>
              <w:t xml:space="preserve">des processus de </w:t>
            </w:r>
            <w:r w:rsidR="00BE7F79" w:rsidRPr="00215729">
              <w:rPr>
                <w:rFonts w:ascii="Isidora Sans" w:hAnsi="Isidora Sans" w:cs="Arial"/>
                <w:color w:val="000000"/>
                <w:sz w:val="20"/>
                <w:szCs w:val="20"/>
              </w:rPr>
              <w:t>facturation</w:t>
            </w:r>
            <w:r w:rsidR="00A84715">
              <w:rPr>
                <w:rFonts w:ascii="Isidora Sans" w:hAnsi="Isidora Sans" w:cs="Arial"/>
                <w:color w:val="000000"/>
                <w:sz w:val="20"/>
                <w:szCs w:val="20"/>
              </w:rPr>
              <w:t xml:space="preserve"> et de</w:t>
            </w:r>
            <w:r w:rsidR="00BE7F79" w:rsidRPr="00215729">
              <w:rPr>
                <w:rFonts w:ascii="Isidora Sans" w:hAnsi="Isidora Sans" w:cs="Arial"/>
                <w:color w:val="000000"/>
                <w:sz w:val="20"/>
                <w:szCs w:val="20"/>
              </w:rPr>
              <w:t xml:space="preserve"> </w:t>
            </w:r>
            <w:r w:rsidR="00A84715">
              <w:rPr>
                <w:rFonts w:ascii="Isidora Sans" w:hAnsi="Isidora Sans" w:cs="Arial"/>
                <w:color w:val="000000"/>
                <w:sz w:val="20"/>
                <w:szCs w:val="20"/>
              </w:rPr>
              <w:t>demande de subvention </w:t>
            </w:r>
            <w:r w:rsidR="00BE7F79" w:rsidRPr="00215729">
              <w:rPr>
                <w:rFonts w:ascii="Isidora Sans" w:hAnsi="Isidora Sans" w:cs="Arial"/>
                <w:color w:val="000000"/>
                <w:sz w:val="20"/>
                <w:szCs w:val="20"/>
              </w:rPr>
              <w:t>;</w:t>
            </w:r>
            <w:r w:rsidRPr="00215729">
              <w:rPr>
                <w:rFonts w:ascii="Isidora Sans" w:hAnsi="Isidora Sans" w:cs="Arial"/>
                <w:color w:val="000000"/>
                <w:sz w:val="20"/>
                <w:szCs w:val="20"/>
              </w:rPr>
              <w:t xml:space="preserve"> </w:t>
            </w:r>
          </w:p>
          <w:p w14:paraId="05962F7D" w14:textId="2A435DF6" w:rsidR="00215729" w:rsidRPr="00215729" w:rsidRDefault="00215729" w:rsidP="00215729">
            <w:pPr>
              <w:pStyle w:val="Paragraphedeliste"/>
              <w:numPr>
                <w:ilvl w:val="0"/>
                <w:numId w:val="48"/>
              </w:numPr>
              <w:tabs>
                <w:tab w:val="clear" w:pos="720"/>
                <w:tab w:val="num" w:pos="375"/>
              </w:tabs>
              <w:ind w:left="375" w:right="525"/>
              <w:jc w:val="both"/>
              <w:textAlignment w:val="baseline"/>
              <w:rPr>
                <w:rFonts w:ascii="Isidora Sans" w:hAnsi="Isidora Sans" w:cs="Arial"/>
                <w:color w:val="000000"/>
                <w:sz w:val="20"/>
                <w:szCs w:val="20"/>
              </w:rPr>
            </w:pPr>
            <w:r w:rsidRPr="00215729">
              <w:rPr>
                <w:rFonts w:ascii="Isidora Sans" w:hAnsi="Isidora Sans" w:cs="Arial"/>
                <w:color w:val="000000"/>
                <w:sz w:val="20"/>
                <w:szCs w:val="20"/>
              </w:rPr>
              <w:t xml:space="preserve">Excellente capacité à appliquer des procédures et règlements ; </w:t>
            </w:r>
          </w:p>
          <w:p w14:paraId="73F639DC" w14:textId="726A86FA" w:rsidR="00215729" w:rsidRPr="00215729" w:rsidRDefault="00215729" w:rsidP="00215729">
            <w:pPr>
              <w:pStyle w:val="Paragraphedeliste"/>
              <w:numPr>
                <w:ilvl w:val="0"/>
                <w:numId w:val="48"/>
              </w:numPr>
              <w:tabs>
                <w:tab w:val="clear" w:pos="720"/>
                <w:tab w:val="num" w:pos="375"/>
              </w:tabs>
              <w:ind w:left="375" w:right="525"/>
              <w:jc w:val="both"/>
              <w:textAlignment w:val="baseline"/>
              <w:rPr>
                <w:rFonts w:ascii="Isidora Sans" w:hAnsi="Isidora Sans" w:cs="Arial"/>
                <w:color w:val="000000"/>
                <w:sz w:val="20"/>
                <w:szCs w:val="20"/>
              </w:rPr>
            </w:pPr>
            <w:r w:rsidRPr="00215729">
              <w:rPr>
                <w:rFonts w:ascii="Isidora Sans" w:hAnsi="Isidora Sans" w:cs="Arial"/>
                <w:color w:val="000000"/>
                <w:sz w:val="20"/>
                <w:szCs w:val="20"/>
              </w:rPr>
              <w:t xml:space="preserve">Connaissance des logiciels Suite Microsoft, PG Suite Financière et </w:t>
            </w:r>
            <w:proofErr w:type="spellStart"/>
            <w:r w:rsidRPr="00215729">
              <w:rPr>
                <w:rFonts w:ascii="Isidora Sans" w:hAnsi="Isidora Sans" w:cs="Arial"/>
                <w:color w:val="000000"/>
                <w:sz w:val="20"/>
                <w:szCs w:val="20"/>
              </w:rPr>
              <w:t>AccèsCité</w:t>
            </w:r>
            <w:proofErr w:type="spellEnd"/>
            <w:r w:rsidRPr="00215729">
              <w:rPr>
                <w:rFonts w:ascii="Isidora Sans" w:hAnsi="Isidora Sans" w:cs="Arial"/>
                <w:color w:val="000000"/>
                <w:sz w:val="20"/>
                <w:szCs w:val="20"/>
              </w:rPr>
              <w:t xml:space="preserve"> </w:t>
            </w:r>
            <w:proofErr w:type="gramStart"/>
            <w:r w:rsidRPr="00215729">
              <w:rPr>
                <w:rFonts w:ascii="Isidora Sans" w:hAnsi="Isidora Sans" w:cs="Arial"/>
                <w:color w:val="000000"/>
                <w:sz w:val="20"/>
                <w:szCs w:val="20"/>
              </w:rPr>
              <w:t>Finances;</w:t>
            </w:r>
            <w:proofErr w:type="gramEnd"/>
            <w:r w:rsidRPr="00215729">
              <w:rPr>
                <w:rFonts w:ascii="Isidora Sans" w:hAnsi="Isidora Sans" w:cs="Arial"/>
                <w:color w:val="000000"/>
                <w:sz w:val="20"/>
                <w:szCs w:val="20"/>
              </w:rPr>
              <w:t xml:space="preserve"> </w:t>
            </w:r>
          </w:p>
          <w:p w14:paraId="417171B6" w14:textId="48169CF1" w:rsidR="00AF366C" w:rsidRPr="006709B7" w:rsidRDefault="00215729" w:rsidP="00215729">
            <w:pPr>
              <w:numPr>
                <w:ilvl w:val="0"/>
                <w:numId w:val="48"/>
              </w:numPr>
              <w:tabs>
                <w:tab w:val="clear" w:pos="720"/>
                <w:tab w:val="left" w:pos="317"/>
                <w:tab w:val="num" w:pos="375"/>
              </w:tabs>
              <w:ind w:left="375" w:right="525"/>
              <w:jc w:val="both"/>
              <w:rPr>
                <w:rFonts w:ascii="Isidora Sans" w:hAnsi="Isidora Sans" w:cstheme="majorHAnsi"/>
                <w:sz w:val="20"/>
                <w:szCs w:val="20"/>
              </w:rPr>
            </w:pPr>
            <w:r w:rsidRPr="00215729">
              <w:rPr>
                <w:rFonts w:ascii="Isidora Sans" w:hAnsi="Isidora Sans" w:cs="Arial"/>
                <w:color w:val="000000"/>
                <w:sz w:val="20"/>
                <w:szCs w:val="20"/>
              </w:rPr>
              <w:t xml:space="preserve">Très bonne connaissance du français et de l’anglais parlés et écrits. </w:t>
            </w:r>
          </w:p>
          <w:p w14:paraId="7B2C1992" w14:textId="38242CCF" w:rsidR="00AF366C" w:rsidRPr="006709B7" w:rsidRDefault="00AF366C" w:rsidP="00AF366C">
            <w:pPr>
              <w:tabs>
                <w:tab w:val="left" w:pos="317"/>
              </w:tabs>
              <w:ind w:right="525"/>
              <w:jc w:val="both"/>
              <w:rPr>
                <w:rFonts w:ascii="Isidora Sans" w:hAnsi="Isidora Sans" w:cstheme="majorHAnsi"/>
                <w:b/>
                <w:color w:val="385623" w:themeColor="accent6" w:themeShade="80"/>
                <w:sz w:val="20"/>
                <w:szCs w:val="20"/>
              </w:rPr>
            </w:pPr>
          </w:p>
        </w:tc>
      </w:tr>
      <w:tr w:rsidR="009853BE" w14:paraId="105F5A25" w14:textId="77777777" w:rsidTr="00985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nil"/>
              <w:right w:val="nil"/>
            </w:tcBorders>
          </w:tcPr>
          <w:p w14:paraId="638F342D" w14:textId="06A92FA4" w:rsidR="009853BE" w:rsidRPr="006709B7" w:rsidRDefault="00D94B83" w:rsidP="00624E6D">
            <w:pPr>
              <w:rPr>
                <w:rFonts w:ascii="Isidora Sans" w:hAnsi="Isidora Sans" w:cs="Arial"/>
                <w:b/>
                <w:color w:val="385623" w:themeColor="accent6" w:themeShade="80"/>
                <w:sz w:val="20"/>
                <w:szCs w:val="20"/>
              </w:rPr>
            </w:pPr>
            <w:r w:rsidRPr="006709B7">
              <w:rPr>
                <w:rFonts w:ascii="Isidora Sans" w:hAnsi="Isidora Sans" w:cs="Arial"/>
                <w:b/>
                <w:color w:val="006C7A" w:themeColor="background2" w:themeTint="E6"/>
                <w:sz w:val="20"/>
                <w:szCs w:val="20"/>
              </w:rPr>
              <w:t>DES ATOUTS QUI FONT LA DIFFÉRENCE</w:t>
            </w:r>
          </w:p>
        </w:tc>
        <w:tc>
          <w:tcPr>
            <w:tcW w:w="8357" w:type="dxa"/>
            <w:tcBorders>
              <w:top w:val="nil"/>
              <w:left w:val="nil"/>
              <w:bottom w:val="nil"/>
              <w:right w:val="nil"/>
            </w:tcBorders>
          </w:tcPr>
          <w:p w14:paraId="404F768E" w14:textId="6EE207AC" w:rsidR="00A015DE" w:rsidRPr="00A015DE" w:rsidRDefault="00A015DE" w:rsidP="00D320B2">
            <w:pPr>
              <w:numPr>
                <w:ilvl w:val="0"/>
                <w:numId w:val="49"/>
              </w:numPr>
              <w:tabs>
                <w:tab w:val="clear" w:pos="720"/>
              </w:tabs>
              <w:ind w:left="375" w:right="525"/>
              <w:jc w:val="both"/>
              <w:textAlignment w:val="baseline"/>
              <w:rPr>
                <w:rFonts w:ascii="Isidora Sans" w:hAnsi="Isidora Sans" w:cs="Arial"/>
                <w:color w:val="000000"/>
                <w:sz w:val="20"/>
                <w:szCs w:val="20"/>
              </w:rPr>
            </w:pPr>
            <w:r w:rsidRPr="00A015DE">
              <w:rPr>
                <w:rFonts w:ascii="Isidora Sans" w:hAnsi="Isidora Sans" w:cs="Arial"/>
                <w:color w:val="000000"/>
                <w:sz w:val="20"/>
                <w:szCs w:val="20"/>
              </w:rPr>
              <w:t xml:space="preserve">Capacité à faire preuve d’initiative et à résoudre efficacement les problèmes </w:t>
            </w:r>
          </w:p>
          <w:p w14:paraId="3B40DAE1" w14:textId="5C6CF8F4" w:rsidR="00A015DE" w:rsidRPr="00A015DE" w:rsidRDefault="00A015DE" w:rsidP="00D320B2">
            <w:pPr>
              <w:numPr>
                <w:ilvl w:val="0"/>
                <w:numId w:val="49"/>
              </w:numPr>
              <w:tabs>
                <w:tab w:val="clear" w:pos="720"/>
              </w:tabs>
              <w:ind w:left="375" w:right="525"/>
              <w:jc w:val="both"/>
              <w:textAlignment w:val="baseline"/>
              <w:rPr>
                <w:rFonts w:ascii="Isidora Sans" w:hAnsi="Isidora Sans" w:cs="Arial"/>
                <w:color w:val="000000"/>
                <w:sz w:val="20"/>
                <w:szCs w:val="20"/>
              </w:rPr>
            </w:pPr>
            <w:r w:rsidRPr="00A015DE">
              <w:rPr>
                <w:rFonts w:ascii="Isidora Sans" w:hAnsi="Isidora Sans" w:cs="Arial"/>
                <w:color w:val="000000"/>
                <w:sz w:val="20"/>
                <w:szCs w:val="20"/>
              </w:rPr>
              <w:t xml:space="preserve">Esprit d’analyse et de synthèse développé, accompagné d’un bon jugement </w:t>
            </w:r>
          </w:p>
          <w:p w14:paraId="729EA8DB" w14:textId="75A0FC7B" w:rsidR="00A015DE" w:rsidRPr="00A015DE" w:rsidRDefault="00A015DE" w:rsidP="00D320B2">
            <w:pPr>
              <w:numPr>
                <w:ilvl w:val="0"/>
                <w:numId w:val="49"/>
              </w:numPr>
              <w:tabs>
                <w:tab w:val="clear" w:pos="720"/>
              </w:tabs>
              <w:ind w:left="375" w:right="525"/>
              <w:jc w:val="both"/>
              <w:textAlignment w:val="baseline"/>
              <w:rPr>
                <w:rFonts w:ascii="Isidora Sans" w:hAnsi="Isidora Sans" w:cs="Arial"/>
                <w:color w:val="000000"/>
                <w:sz w:val="20"/>
                <w:szCs w:val="20"/>
              </w:rPr>
            </w:pPr>
            <w:r w:rsidRPr="00A015DE">
              <w:rPr>
                <w:rFonts w:ascii="Isidora Sans" w:hAnsi="Isidora Sans" w:cs="Arial"/>
                <w:color w:val="000000"/>
                <w:sz w:val="20"/>
                <w:szCs w:val="20"/>
              </w:rPr>
              <w:t xml:space="preserve">Grande autonomie dans l’exécution des tâches </w:t>
            </w:r>
          </w:p>
          <w:p w14:paraId="3EC292EE" w14:textId="68A16F1E" w:rsidR="00A015DE" w:rsidRPr="00A015DE" w:rsidRDefault="00A015DE" w:rsidP="00D320B2">
            <w:pPr>
              <w:numPr>
                <w:ilvl w:val="0"/>
                <w:numId w:val="49"/>
              </w:numPr>
              <w:tabs>
                <w:tab w:val="clear" w:pos="720"/>
              </w:tabs>
              <w:ind w:left="375" w:right="525"/>
              <w:jc w:val="both"/>
              <w:textAlignment w:val="baseline"/>
              <w:rPr>
                <w:rFonts w:ascii="Isidora Sans" w:hAnsi="Isidora Sans" w:cs="Arial"/>
                <w:color w:val="000000"/>
                <w:sz w:val="20"/>
                <w:szCs w:val="20"/>
              </w:rPr>
            </w:pPr>
            <w:r w:rsidRPr="00A015DE">
              <w:rPr>
                <w:rFonts w:ascii="Isidora Sans" w:hAnsi="Isidora Sans" w:cs="Arial"/>
                <w:color w:val="000000"/>
                <w:sz w:val="20"/>
                <w:szCs w:val="20"/>
              </w:rPr>
              <w:t xml:space="preserve">Souci du détail, rigueur et méthode de travail structurée </w:t>
            </w:r>
          </w:p>
          <w:p w14:paraId="0BECF9FB" w14:textId="5B2DDD29" w:rsidR="00A015DE" w:rsidRPr="00A015DE" w:rsidRDefault="00A015DE" w:rsidP="00D320B2">
            <w:pPr>
              <w:numPr>
                <w:ilvl w:val="0"/>
                <w:numId w:val="49"/>
              </w:numPr>
              <w:tabs>
                <w:tab w:val="clear" w:pos="720"/>
              </w:tabs>
              <w:ind w:left="375" w:right="525"/>
              <w:jc w:val="both"/>
              <w:textAlignment w:val="baseline"/>
              <w:rPr>
                <w:rFonts w:ascii="Isidora Sans" w:hAnsi="Isidora Sans" w:cs="Arial"/>
                <w:color w:val="000000"/>
                <w:sz w:val="20"/>
                <w:szCs w:val="20"/>
              </w:rPr>
            </w:pPr>
            <w:r w:rsidRPr="00A015DE">
              <w:rPr>
                <w:rFonts w:ascii="Isidora Sans" w:hAnsi="Isidora Sans" w:cs="Arial"/>
                <w:color w:val="000000"/>
                <w:sz w:val="20"/>
                <w:szCs w:val="20"/>
              </w:rPr>
              <w:t xml:space="preserve">Intégrité, honnêteté et discrétion dans le traitement de l’information </w:t>
            </w:r>
          </w:p>
          <w:p w14:paraId="0E178037" w14:textId="592CF359" w:rsidR="00A015DE" w:rsidRPr="00A015DE" w:rsidRDefault="00A015DE" w:rsidP="00D320B2">
            <w:pPr>
              <w:numPr>
                <w:ilvl w:val="0"/>
                <w:numId w:val="49"/>
              </w:numPr>
              <w:tabs>
                <w:tab w:val="clear" w:pos="720"/>
              </w:tabs>
              <w:ind w:left="375" w:right="525"/>
              <w:jc w:val="both"/>
              <w:textAlignment w:val="baseline"/>
              <w:rPr>
                <w:rFonts w:ascii="Isidora Sans" w:hAnsi="Isidora Sans" w:cs="Arial"/>
                <w:color w:val="000000"/>
                <w:sz w:val="20"/>
                <w:szCs w:val="20"/>
              </w:rPr>
            </w:pPr>
            <w:r w:rsidRPr="00A015DE">
              <w:rPr>
                <w:rFonts w:ascii="Isidora Sans" w:hAnsi="Isidora Sans" w:cs="Arial"/>
                <w:color w:val="000000"/>
                <w:sz w:val="20"/>
                <w:szCs w:val="20"/>
              </w:rPr>
              <w:t xml:space="preserve">Aptitude à travailler efficacement sous pression </w:t>
            </w:r>
          </w:p>
          <w:p w14:paraId="76847041" w14:textId="2C80747A" w:rsidR="009853BE" w:rsidRDefault="00A015DE" w:rsidP="00D320B2">
            <w:pPr>
              <w:numPr>
                <w:ilvl w:val="0"/>
                <w:numId w:val="49"/>
              </w:numPr>
              <w:ind w:left="375"/>
              <w:rPr>
                <w:rFonts w:ascii="Isidora Sans" w:hAnsi="Isidora Sans" w:cs="Arial"/>
                <w:b/>
                <w:color w:val="385623" w:themeColor="accent6" w:themeShade="80"/>
                <w:sz w:val="20"/>
                <w:szCs w:val="20"/>
              </w:rPr>
            </w:pPr>
            <w:r w:rsidRPr="00A015DE">
              <w:rPr>
                <w:rFonts w:ascii="Isidora Sans" w:hAnsi="Isidora Sans" w:cs="Arial"/>
                <w:color w:val="000000"/>
                <w:sz w:val="20"/>
                <w:szCs w:val="20"/>
              </w:rPr>
              <w:t>Approche axée sur le service à la clientèle</w:t>
            </w:r>
          </w:p>
          <w:p w14:paraId="122AD5F9" w14:textId="77777777" w:rsidR="00243E59" w:rsidRPr="006709B7" w:rsidRDefault="00243E59" w:rsidP="000F092A">
            <w:pPr>
              <w:ind w:left="375" w:hanging="360"/>
              <w:rPr>
                <w:rFonts w:ascii="Isidora Sans" w:hAnsi="Isidora Sans" w:cs="Arial"/>
                <w:b/>
                <w:color w:val="385623" w:themeColor="accent6" w:themeShade="80"/>
                <w:sz w:val="20"/>
                <w:szCs w:val="20"/>
              </w:rPr>
            </w:pPr>
          </w:p>
        </w:tc>
      </w:tr>
      <w:tr w:rsidR="00D231F7" w14:paraId="372800CF" w14:textId="77777777" w:rsidTr="00EB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nil"/>
              <w:right w:val="nil"/>
            </w:tcBorders>
          </w:tcPr>
          <w:p w14:paraId="5548983D" w14:textId="3F14530D" w:rsidR="00D231F7" w:rsidRPr="006709B7" w:rsidRDefault="00D231F7" w:rsidP="00EB0E53">
            <w:pPr>
              <w:rPr>
                <w:rFonts w:ascii="Isidora Sans" w:hAnsi="Isidora Sans" w:cs="Arial"/>
                <w:b/>
                <w:color w:val="385623" w:themeColor="accent6" w:themeShade="80"/>
                <w:sz w:val="20"/>
                <w:szCs w:val="20"/>
              </w:rPr>
            </w:pPr>
            <w:r w:rsidRPr="006709B7">
              <w:rPr>
                <w:rFonts w:ascii="Isidora Sans" w:hAnsi="Isidora Sans" w:cs="Arial"/>
                <w:b/>
                <w:color w:val="006C7A" w:themeColor="background2" w:themeTint="E6"/>
                <w:sz w:val="20"/>
                <w:szCs w:val="20"/>
              </w:rPr>
              <w:t xml:space="preserve">CE QUE NOUS </w:t>
            </w:r>
            <w:r w:rsidR="00D94B83" w:rsidRPr="006709B7">
              <w:rPr>
                <w:rFonts w:ascii="Isidora Sans" w:hAnsi="Isidora Sans" w:cs="Arial"/>
                <w:b/>
                <w:color w:val="006C7A" w:themeColor="background2" w:themeTint="E6"/>
                <w:sz w:val="20"/>
                <w:szCs w:val="20"/>
              </w:rPr>
              <w:t>T’</w:t>
            </w:r>
            <w:r w:rsidRPr="006709B7">
              <w:rPr>
                <w:rFonts w:ascii="Isidora Sans" w:hAnsi="Isidora Sans" w:cs="Arial"/>
                <w:b/>
                <w:color w:val="006C7A" w:themeColor="background2" w:themeTint="E6"/>
                <w:sz w:val="20"/>
                <w:szCs w:val="20"/>
              </w:rPr>
              <w:t>OFFRONS</w:t>
            </w:r>
          </w:p>
        </w:tc>
        <w:tc>
          <w:tcPr>
            <w:tcW w:w="8357" w:type="dxa"/>
            <w:tcBorders>
              <w:top w:val="nil"/>
              <w:left w:val="nil"/>
              <w:bottom w:val="nil"/>
              <w:right w:val="nil"/>
            </w:tcBorders>
          </w:tcPr>
          <w:p w14:paraId="5D052F7B" w14:textId="7E73306A" w:rsidR="00D231F7" w:rsidRPr="006709B7" w:rsidRDefault="00243E59" w:rsidP="000F092A">
            <w:pPr>
              <w:numPr>
                <w:ilvl w:val="0"/>
                <w:numId w:val="49"/>
              </w:numPr>
              <w:tabs>
                <w:tab w:val="clear" w:pos="720"/>
                <w:tab w:val="num" w:pos="606"/>
              </w:tabs>
              <w:ind w:left="375" w:right="525"/>
              <w:jc w:val="both"/>
              <w:textAlignment w:val="baseline"/>
              <w:rPr>
                <w:rFonts w:ascii="Isidora Sans" w:hAnsi="Isidora Sans" w:cs="Arial"/>
                <w:color w:val="000000"/>
                <w:sz w:val="20"/>
                <w:szCs w:val="20"/>
              </w:rPr>
            </w:pPr>
            <w:r>
              <w:rPr>
                <w:rFonts w:ascii="Isidora Sans" w:hAnsi="Isidora Sans" w:cs="Arial"/>
                <w:color w:val="000000"/>
                <w:sz w:val="20"/>
                <w:szCs w:val="20"/>
              </w:rPr>
              <w:t>D</w:t>
            </w:r>
            <w:r w:rsidR="00D231F7" w:rsidRPr="006709B7">
              <w:rPr>
                <w:rFonts w:ascii="Isidora Sans" w:hAnsi="Isidora Sans" w:cs="Arial"/>
                <w:color w:val="000000"/>
                <w:sz w:val="20"/>
                <w:szCs w:val="20"/>
              </w:rPr>
              <w:t>e la flexibilité</w:t>
            </w:r>
            <w:r w:rsidR="009C7F12">
              <w:rPr>
                <w:rFonts w:ascii="Isidora Sans" w:hAnsi="Isidora Sans" w:cs="Arial"/>
                <w:color w:val="000000"/>
                <w:sz w:val="20"/>
                <w:szCs w:val="20"/>
              </w:rPr>
              <w:t>.</w:t>
            </w:r>
            <w:r w:rsidR="00D231F7" w:rsidRPr="006709B7">
              <w:rPr>
                <w:rFonts w:ascii="Isidora Sans" w:hAnsi="Isidora Sans" w:cs="Arial"/>
                <w:color w:val="000000"/>
                <w:sz w:val="20"/>
                <w:szCs w:val="20"/>
              </w:rPr>
              <w:t xml:space="preserve"> </w:t>
            </w:r>
          </w:p>
          <w:p w14:paraId="2AFB5AED" w14:textId="0C45D581" w:rsidR="00D231F7" w:rsidRPr="006709B7" w:rsidRDefault="00D231F7" w:rsidP="000F092A">
            <w:pPr>
              <w:numPr>
                <w:ilvl w:val="0"/>
                <w:numId w:val="49"/>
              </w:numPr>
              <w:tabs>
                <w:tab w:val="clear" w:pos="720"/>
                <w:tab w:val="num" w:pos="606"/>
              </w:tabs>
              <w:ind w:left="375" w:right="525"/>
              <w:jc w:val="both"/>
              <w:textAlignment w:val="baseline"/>
              <w:rPr>
                <w:rFonts w:ascii="Isidora Sans" w:hAnsi="Isidora Sans" w:cs="Arial"/>
                <w:color w:val="000000"/>
                <w:sz w:val="20"/>
                <w:szCs w:val="20"/>
              </w:rPr>
            </w:pPr>
            <w:r w:rsidRPr="006709B7">
              <w:rPr>
                <w:rFonts w:ascii="Isidora Sans" w:hAnsi="Isidora Sans" w:cs="Arial"/>
                <w:color w:val="000000"/>
                <w:sz w:val="20"/>
                <w:szCs w:val="20"/>
              </w:rPr>
              <w:t>Un régime de retraite</w:t>
            </w:r>
            <w:r w:rsidR="009C7F12">
              <w:rPr>
                <w:rFonts w:ascii="Isidora Sans" w:hAnsi="Isidora Sans" w:cs="Arial"/>
                <w:color w:val="000000"/>
                <w:sz w:val="20"/>
                <w:szCs w:val="20"/>
              </w:rPr>
              <w:t>.</w:t>
            </w:r>
          </w:p>
          <w:p w14:paraId="07DBF664" w14:textId="6E1C710E" w:rsidR="00D231F7" w:rsidRPr="006709B7" w:rsidRDefault="00D231F7" w:rsidP="000F092A">
            <w:pPr>
              <w:numPr>
                <w:ilvl w:val="0"/>
                <w:numId w:val="49"/>
              </w:numPr>
              <w:tabs>
                <w:tab w:val="clear" w:pos="720"/>
                <w:tab w:val="num" w:pos="606"/>
              </w:tabs>
              <w:ind w:left="375" w:right="525"/>
              <w:jc w:val="both"/>
              <w:textAlignment w:val="baseline"/>
              <w:rPr>
                <w:rFonts w:ascii="Isidora Sans" w:hAnsi="Isidora Sans" w:cs="Arial"/>
                <w:color w:val="000000"/>
                <w:sz w:val="20"/>
                <w:szCs w:val="20"/>
              </w:rPr>
            </w:pPr>
            <w:r w:rsidRPr="006709B7">
              <w:rPr>
                <w:rFonts w:ascii="Isidora Sans" w:hAnsi="Isidora Sans" w:cs="Arial"/>
                <w:color w:val="000000"/>
                <w:sz w:val="20"/>
                <w:szCs w:val="20"/>
              </w:rPr>
              <w:t>Des assurances collectives</w:t>
            </w:r>
            <w:r w:rsidR="009C7F12">
              <w:rPr>
                <w:rFonts w:ascii="Isidora Sans" w:hAnsi="Isidora Sans" w:cs="Arial"/>
                <w:color w:val="000000"/>
                <w:sz w:val="20"/>
                <w:szCs w:val="20"/>
              </w:rPr>
              <w:t>.</w:t>
            </w:r>
            <w:r w:rsidRPr="006709B7">
              <w:rPr>
                <w:rFonts w:ascii="Isidora Sans" w:hAnsi="Isidora Sans" w:cs="Arial"/>
                <w:color w:val="000000"/>
                <w:sz w:val="20"/>
                <w:szCs w:val="20"/>
              </w:rPr>
              <w:t xml:space="preserve"> </w:t>
            </w:r>
          </w:p>
          <w:p w14:paraId="1C8807F6" w14:textId="6D2617FE" w:rsidR="00D231F7" w:rsidRDefault="00D231F7" w:rsidP="000F092A">
            <w:pPr>
              <w:numPr>
                <w:ilvl w:val="0"/>
                <w:numId w:val="49"/>
              </w:numPr>
              <w:tabs>
                <w:tab w:val="clear" w:pos="720"/>
                <w:tab w:val="num" w:pos="606"/>
              </w:tabs>
              <w:ind w:left="375" w:right="525"/>
              <w:jc w:val="both"/>
              <w:textAlignment w:val="baseline"/>
              <w:rPr>
                <w:rFonts w:ascii="Isidora Sans" w:hAnsi="Isidora Sans" w:cs="Arial"/>
                <w:color w:val="000000"/>
                <w:sz w:val="20"/>
                <w:szCs w:val="20"/>
              </w:rPr>
            </w:pPr>
            <w:r w:rsidRPr="006709B7">
              <w:rPr>
                <w:rFonts w:ascii="Isidora Sans" w:hAnsi="Isidora Sans" w:cs="Arial"/>
                <w:color w:val="000000"/>
                <w:sz w:val="20"/>
                <w:szCs w:val="20"/>
              </w:rPr>
              <w:t xml:space="preserve">Des congés personnels, des congés de </w:t>
            </w:r>
            <w:r w:rsidR="009E4EB3" w:rsidRPr="006709B7">
              <w:rPr>
                <w:rFonts w:ascii="Isidora Sans" w:hAnsi="Isidora Sans" w:cs="Arial"/>
                <w:color w:val="000000"/>
                <w:sz w:val="20"/>
                <w:szCs w:val="20"/>
              </w:rPr>
              <w:t>maladie, 13</w:t>
            </w:r>
            <w:r w:rsidRPr="006709B7">
              <w:rPr>
                <w:rFonts w:ascii="Isidora Sans" w:hAnsi="Isidora Sans" w:cs="Arial"/>
                <w:color w:val="000000"/>
                <w:sz w:val="20"/>
                <w:szCs w:val="20"/>
              </w:rPr>
              <w:t xml:space="preserve"> congés fériés</w:t>
            </w:r>
            <w:r w:rsidR="009E4EB3">
              <w:rPr>
                <w:rFonts w:ascii="Isidora Sans" w:hAnsi="Isidora Sans" w:cs="Arial"/>
                <w:color w:val="000000"/>
                <w:sz w:val="20"/>
                <w:szCs w:val="20"/>
              </w:rPr>
              <w:t xml:space="preserve"> par année</w:t>
            </w:r>
            <w:r w:rsidR="009C7F12">
              <w:rPr>
                <w:rFonts w:ascii="Isidora Sans" w:hAnsi="Isidora Sans" w:cs="Arial"/>
                <w:color w:val="000000"/>
                <w:sz w:val="20"/>
                <w:szCs w:val="20"/>
              </w:rPr>
              <w:t>.</w:t>
            </w:r>
          </w:p>
          <w:p w14:paraId="68163624" w14:textId="77777777" w:rsidR="00D231F7" w:rsidRPr="006709B7" w:rsidRDefault="00D231F7" w:rsidP="000F092A">
            <w:pPr>
              <w:ind w:left="375" w:hanging="360"/>
              <w:rPr>
                <w:rFonts w:ascii="Isidora Sans" w:hAnsi="Isidora Sans" w:cs="Arial"/>
                <w:b/>
                <w:color w:val="385623" w:themeColor="accent6" w:themeShade="80"/>
                <w:sz w:val="20"/>
                <w:szCs w:val="20"/>
              </w:rPr>
            </w:pPr>
          </w:p>
        </w:tc>
      </w:tr>
    </w:tbl>
    <w:p w14:paraId="3DCBFA28" w14:textId="77777777" w:rsidR="00D231F7" w:rsidRDefault="00D231F7" w:rsidP="007924E8">
      <w:pPr>
        <w:spacing w:after="120"/>
        <w:ind w:left="2124" w:right="69" w:hanging="2124"/>
        <w:jc w:val="both"/>
        <w:rPr>
          <w:rFonts w:ascii="Arial" w:hAnsi="Arial" w:cs="Arial"/>
          <w:b/>
          <w:color w:val="385623" w:themeColor="accent6" w:themeShade="80"/>
          <w:sz w:val="20"/>
          <w:szCs w:val="20"/>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57"/>
      </w:tblGrid>
      <w:tr w:rsidR="00350055" w:rsidRPr="004A5DE2" w14:paraId="01C1EC27" w14:textId="77777777" w:rsidTr="006E5D56">
        <w:tc>
          <w:tcPr>
            <w:tcW w:w="2127" w:type="dxa"/>
          </w:tcPr>
          <w:p w14:paraId="58DB6E51" w14:textId="5740963E" w:rsidR="00350055" w:rsidRPr="006709B7" w:rsidRDefault="00350055" w:rsidP="00350055">
            <w:pPr>
              <w:spacing w:after="120"/>
              <w:ind w:right="69"/>
              <w:rPr>
                <w:rFonts w:ascii="Isidora Sans" w:hAnsi="Isidora Sans" w:cs="Arial"/>
                <w:b/>
                <w:color w:val="006C7A" w:themeColor="background2" w:themeTint="E6"/>
                <w:sz w:val="20"/>
                <w:szCs w:val="20"/>
              </w:rPr>
            </w:pPr>
            <w:r w:rsidRPr="001B4689">
              <w:rPr>
                <w:rFonts w:ascii="Isidora Sans" w:hAnsi="Isidora Sans" w:cs="Arial"/>
                <w:b/>
                <w:color w:val="006C7A" w:themeColor="background2" w:themeTint="E6"/>
                <w:sz w:val="20"/>
                <w:szCs w:val="20"/>
              </w:rPr>
              <w:t xml:space="preserve">CE POSTE </w:t>
            </w:r>
            <w:r w:rsidRPr="006709B7">
              <w:rPr>
                <w:rFonts w:ascii="Isidora Sans" w:hAnsi="Isidora Sans" w:cs="Arial"/>
                <w:b/>
                <w:color w:val="006C7A" w:themeColor="background2" w:themeTint="E6"/>
                <w:sz w:val="20"/>
                <w:szCs w:val="20"/>
              </w:rPr>
              <w:t>EST-IL POUR TOI</w:t>
            </w:r>
            <w:r w:rsidRPr="006709B7">
              <w:rPr>
                <w:rFonts w:ascii="Calibri" w:hAnsi="Calibri" w:cs="Calibri"/>
                <w:b/>
                <w:color w:val="006C7A" w:themeColor="background2" w:themeTint="E6"/>
                <w:sz w:val="20"/>
                <w:szCs w:val="20"/>
              </w:rPr>
              <w:t> </w:t>
            </w:r>
            <w:r w:rsidRPr="006709B7">
              <w:rPr>
                <w:rFonts w:ascii="Isidora Sans" w:hAnsi="Isidora Sans" w:cs="Arial"/>
                <w:b/>
                <w:color w:val="006C7A" w:themeColor="background2" w:themeTint="E6"/>
                <w:sz w:val="20"/>
                <w:szCs w:val="20"/>
              </w:rPr>
              <w:t xml:space="preserve">? </w:t>
            </w:r>
          </w:p>
        </w:tc>
        <w:tc>
          <w:tcPr>
            <w:tcW w:w="8357" w:type="dxa"/>
          </w:tcPr>
          <w:p w14:paraId="57338CF9" w14:textId="56ADC128" w:rsidR="00350055" w:rsidRPr="006709B7" w:rsidRDefault="00350055" w:rsidP="00350055">
            <w:pPr>
              <w:spacing w:after="120"/>
              <w:ind w:left="-102" w:right="69"/>
              <w:rPr>
                <w:rFonts w:ascii="Isidora Sans" w:hAnsi="Isidora Sans"/>
                <w:color w:val="385623" w:themeColor="accent6" w:themeShade="80"/>
                <w:sz w:val="20"/>
                <w:szCs w:val="20"/>
              </w:rPr>
            </w:pPr>
            <w:r w:rsidRPr="006709B7">
              <w:rPr>
                <w:rFonts w:ascii="Isidora Sans" w:hAnsi="Isidora Sans"/>
                <w:sz w:val="20"/>
                <w:szCs w:val="20"/>
              </w:rPr>
              <w:t>Fais parvenir ton curriculum vitae ainsi qu’une lettre de présentation avant</w:t>
            </w:r>
            <w:r w:rsidR="00D21613" w:rsidRPr="006709B7">
              <w:rPr>
                <w:rFonts w:ascii="Isidora Sans" w:hAnsi="Isidora Sans"/>
                <w:sz w:val="20"/>
                <w:szCs w:val="20"/>
              </w:rPr>
              <w:t xml:space="preserve"> 16h</w:t>
            </w:r>
            <w:r w:rsidRPr="006709B7">
              <w:rPr>
                <w:rFonts w:ascii="Isidora Sans" w:hAnsi="Isidora Sans"/>
                <w:sz w:val="20"/>
                <w:szCs w:val="20"/>
              </w:rPr>
              <w:t xml:space="preserve"> </w:t>
            </w:r>
            <w:r w:rsidR="00006377" w:rsidRPr="006709B7">
              <w:rPr>
                <w:rFonts w:ascii="Isidora Sans" w:hAnsi="Isidora Sans"/>
                <w:sz w:val="20"/>
                <w:szCs w:val="20"/>
              </w:rPr>
              <w:t>le</w:t>
            </w:r>
            <w:r w:rsidR="00D21613" w:rsidRPr="006709B7">
              <w:rPr>
                <w:rFonts w:ascii="Isidora Sans" w:hAnsi="Isidora Sans"/>
                <w:sz w:val="20"/>
                <w:szCs w:val="20"/>
              </w:rPr>
              <w:t xml:space="preserve"> </w:t>
            </w:r>
            <w:r w:rsidR="00BE7F79">
              <w:rPr>
                <w:rFonts w:ascii="Isidora Sans" w:hAnsi="Isidora Sans"/>
                <w:sz w:val="20"/>
                <w:szCs w:val="20"/>
              </w:rPr>
              <w:t>vendredi 23 janvier 2026</w:t>
            </w:r>
            <w:r w:rsidR="00D21613" w:rsidRPr="006709B7">
              <w:rPr>
                <w:rFonts w:ascii="Isidora Sans" w:hAnsi="Isidora Sans"/>
                <w:sz w:val="20"/>
                <w:szCs w:val="20"/>
              </w:rPr>
              <w:t xml:space="preserve"> </w:t>
            </w:r>
            <w:r w:rsidRPr="006709B7">
              <w:rPr>
                <w:rFonts w:ascii="Isidora Sans" w:hAnsi="Isidora Sans"/>
                <w:sz w:val="20"/>
                <w:szCs w:val="20"/>
              </w:rPr>
              <w:t xml:space="preserve">par courriel à l’adresse </w:t>
            </w:r>
            <w:hyperlink r:id="rId8" w:history="1">
              <w:r w:rsidRPr="006709B7">
                <w:rPr>
                  <w:rStyle w:val="Hyperlien"/>
                  <w:rFonts w:ascii="Isidora Sans" w:hAnsi="Isidora Sans"/>
                  <w:sz w:val="20"/>
                  <w:szCs w:val="20"/>
                </w:rPr>
                <w:t>dotation@chelsea.ca</w:t>
              </w:r>
            </w:hyperlink>
            <w:r w:rsidRPr="006709B7">
              <w:rPr>
                <w:rFonts w:ascii="Isidora Sans" w:hAnsi="Isidora Sans"/>
                <w:sz w:val="20"/>
                <w:szCs w:val="20"/>
              </w:rPr>
              <w:t xml:space="preserve">.  </w:t>
            </w:r>
          </w:p>
          <w:p w14:paraId="68232620" w14:textId="77777777" w:rsidR="00350055" w:rsidRPr="001B4689" w:rsidRDefault="00350055" w:rsidP="00350055">
            <w:pPr>
              <w:spacing w:after="120"/>
              <w:ind w:left="-107" w:right="69"/>
              <w:rPr>
                <w:rFonts w:ascii="Isidora Sans" w:hAnsi="Isidora Sans"/>
                <w:color w:val="006C7A" w:themeColor="background2" w:themeTint="E6"/>
                <w:sz w:val="20"/>
                <w:szCs w:val="20"/>
              </w:rPr>
            </w:pPr>
            <w:r w:rsidRPr="001B4689">
              <w:rPr>
                <w:rFonts w:ascii="Isidora Sans" w:hAnsi="Isidora Sans"/>
                <w:color w:val="006C7A" w:themeColor="background2" w:themeTint="E6"/>
                <w:sz w:val="20"/>
                <w:szCs w:val="20"/>
              </w:rPr>
              <w:t>Seul(e)s les candidat(e)s retenu(e)s pour une entrevue seront contacté(e)s, la priorité sera accordée aux candidatures internes.</w:t>
            </w:r>
          </w:p>
          <w:p w14:paraId="75240432" w14:textId="305A06F0" w:rsidR="00350055" w:rsidRPr="006709B7" w:rsidRDefault="00350055" w:rsidP="00350055">
            <w:pPr>
              <w:spacing w:after="120"/>
              <w:ind w:left="-107" w:right="69"/>
              <w:rPr>
                <w:rFonts w:ascii="Isidora Sans" w:hAnsi="Isidora Sans"/>
                <w:sz w:val="20"/>
                <w:szCs w:val="20"/>
              </w:rPr>
            </w:pPr>
            <w:r w:rsidRPr="006709B7">
              <w:rPr>
                <w:rFonts w:ascii="Isidora Sans" w:hAnsi="Isidora Sans" w:cs="Arial"/>
                <w:sz w:val="18"/>
                <w:szCs w:val="18"/>
                <w:shd w:val="clear" w:color="auto" w:fill="FFFFFF"/>
              </w:rPr>
              <w:t xml:space="preserve">La Municipalité de Chelsea s’engage à offrir l’accès à l’égalité en emploi et à offrir un environnement de travail inclusif et accessible. </w:t>
            </w:r>
          </w:p>
        </w:tc>
      </w:tr>
    </w:tbl>
    <w:p w14:paraId="03839941" w14:textId="77777777" w:rsidR="004A5DE2" w:rsidRDefault="004A5DE2" w:rsidP="00C41753">
      <w:pPr>
        <w:spacing w:after="120"/>
        <w:ind w:right="69"/>
        <w:jc w:val="both"/>
        <w:rPr>
          <w:rFonts w:ascii="Arial" w:hAnsi="Arial" w:cs="Arial"/>
          <w:sz w:val="20"/>
          <w:szCs w:val="20"/>
        </w:rPr>
      </w:pPr>
    </w:p>
    <w:p w14:paraId="71AAA643" w14:textId="77777777" w:rsidR="00D231F7" w:rsidRDefault="00D231F7" w:rsidP="00C41753">
      <w:pPr>
        <w:spacing w:after="120"/>
        <w:ind w:right="69"/>
        <w:jc w:val="both"/>
        <w:rPr>
          <w:rFonts w:ascii="Arial" w:hAnsi="Arial" w:cs="Arial"/>
          <w:sz w:val="20"/>
          <w:szCs w:val="20"/>
        </w:rPr>
      </w:pPr>
    </w:p>
    <w:p w14:paraId="6F1CF124" w14:textId="77777777" w:rsidR="00D231F7" w:rsidRDefault="00D231F7" w:rsidP="00C41753">
      <w:pPr>
        <w:spacing w:after="120"/>
        <w:ind w:right="69"/>
        <w:jc w:val="both"/>
        <w:rPr>
          <w:rFonts w:ascii="Arial" w:hAnsi="Arial" w:cs="Arial"/>
          <w:sz w:val="20"/>
          <w:szCs w:val="20"/>
        </w:rPr>
      </w:pPr>
    </w:p>
    <w:p w14:paraId="13EF4290" w14:textId="77777777" w:rsidR="00D231F7" w:rsidRDefault="00D231F7" w:rsidP="00C41753">
      <w:pPr>
        <w:spacing w:after="120"/>
        <w:ind w:right="69"/>
        <w:jc w:val="both"/>
        <w:rPr>
          <w:rFonts w:ascii="Arial" w:hAnsi="Arial" w:cs="Arial"/>
          <w:sz w:val="20"/>
          <w:szCs w:val="20"/>
        </w:rPr>
      </w:pPr>
    </w:p>
    <w:p w14:paraId="1644CDFB" w14:textId="77777777" w:rsidR="00D231F7" w:rsidRPr="004A5DE2" w:rsidRDefault="00D231F7" w:rsidP="00C41753">
      <w:pPr>
        <w:spacing w:after="120"/>
        <w:ind w:right="69"/>
        <w:jc w:val="both"/>
        <w:rPr>
          <w:rFonts w:ascii="Arial" w:hAnsi="Arial" w:cs="Arial"/>
          <w:sz w:val="20"/>
          <w:szCs w:val="20"/>
        </w:rPr>
      </w:pPr>
    </w:p>
    <w:sectPr w:rsidR="00D231F7" w:rsidRPr="004A5DE2" w:rsidSect="00243E59">
      <w:headerReference w:type="default" r:id="rId9"/>
      <w:footerReference w:type="default" r:id="rId10"/>
      <w:pgSz w:w="12240" w:h="20160" w:code="5"/>
      <w:pgMar w:top="3970" w:right="900" w:bottom="284" w:left="851" w:header="14" w:footer="709"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C79F" w14:textId="77777777" w:rsidR="009A5466" w:rsidRDefault="009A5466" w:rsidP="006B52C1">
      <w:r>
        <w:separator/>
      </w:r>
    </w:p>
  </w:endnote>
  <w:endnote w:type="continuationSeparator" w:id="0">
    <w:p w14:paraId="365D0E2C" w14:textId="77777777" w:rsidR="009A5466" w:rsidRDefault="009A5466" w:rsidP="006B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Isidora Sans Bold">
    <w:panose1 w:val="000008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Isidora Sans">
    <w:altName w:val="Calibri"/>
    <w:panose1 w:val="00000000000000000000"/>
    <w:charset w:val="00"/>
    <w:family w:val="modern"/>
    <w:notTrueType/>
    <w:pitch w:val="variable"/>
    <w:sig w:usb0="00000007" w:usb1="00000000" w:usb2="00000000" w:usb3="00000000" w:csb0="00000093" w:csb1="00000000"/>
  </w:font>
  <w:font w:name="Isidora Sans Alt">
    <w:altName w:val="Calibri"/>
    <w:panose1 w:val="00000000000000000000"/>
    <w:charset w:val="00"/>
    <w:family w:val="modern"/>
    <w:notTrueType/>
    <w:pitch w:val="variable"/>
    <w:sig w:usb0="00000007" w:usb1="00000000" w:usb2="00000000" w:usb3="00000000" w:csb0="00000093" w:csb1="00000000"/>
  </w:font>
  <w:font w:name="Isidora Sans Alt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B397" w14:textId="096C137C" w:rsidR="00586ABB" w:rsidRDefault="00D42EE1" w:rsidP="00C41753">
    <w:pPr>
      <w:pStyle w:val="Pieddepage"/>
      <w:jc w:val="center"/>
    </w:pPr>
    <w:r>
      <w:rPr>
        <w:noProof/>
      </w:rPr>
      <w:drawing>
        <wp:inline distT="0" distB="0" distL="0" distR="0" wp14:anchorId="12341F44" wp14:editId="74A0356A">
          <wp:extent cx="5900420" cy="439948"/>
          <wp:effectExtent l="0" t="0" r="0" b="508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depageoffre.jpg"/>
                  <pic:cNvPicPr/>
                </pic:nvPicPr>
                <pic:blipFill rotWithShape="1">
                  <a:blip r:embed="rId1">
                    <a:extLst>
                      <a:ext uri="{28A0092B-C50C-407E-A947-70E740481C1C}">
                        <a14:useLocalDpi xmlns:a14="http://schemas.microsoft.com/office/drawing/2010/main" val="0"/>
                      </a:ext>
                    </a:extLst>
                  </a:blip>
                  <a:srcRect l="5814" t="1" r="-2932" b="36530"/>
                  <a:stretch/>
                </pic:blipFill>
                <pic:spPr bwMode="auto">
                  <a:xfrm>
                    <a:off x="0" y="0"/>
                    <a:ext cx="6322883" cy="47144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EC49" w14:textId="77777777" w:rsidR="009A5466" w:rsidRDefault="009A5466" w:rsidP="006B52C1">
      <w:r>
        <w:separator/>
      </w:r>
    </w:p>
  </w:footnote>
  <w:footnote w:type="continuationSeparator" w:id="0">
    <w:p w14:paraId="728F546A" w14:textId="77777777" w:rsidR="009A5466" w:rsidRDefault="009A5466" w:rsidP="006B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6512" w14:textId="4B483541" w:rsidR="00AF5DBB" w:rsidRDefault="00B56E98" w:rsidP="00B56E98">
    <w:pPr>
      <w:pStyle w:val="En-tte"/>
      <w:ind w:left="-1560" w:right="-7" w:hanging="28"/>
    </w:pPr>
    <w:r>
      <w:rPr>
        <w:noProof/>
      </w:rPr>
      <w:drawing>
        <wp:anchor distT="0" distB="0" distL="114300" distR="114300" simplePos="0" relativeHeight="251658240" behindDoc="1" locked="0" layoutInCell="1" allowOverlap="1" wp14:anchorId="2C2FE2A5" wp14:editId="1BBAE6A2">
          <wp:simplePos x="0" y="0"/>
          <wp:positionH relativeFrom="margin">
            <wp:align>center</wp:align>
          </wp:positionH>
          <wp:positionV relativeFrom="paragraph">
            <wp:posOffset>-1270</wp:posOffset>
          </wp:positionV>
          <wp:extent cx="7760308" cy="2510287"/>
          <wp:effectExtent l="0" t="0" r="0" b="4445"/>
          <wp:wrapTight wrapText="bothSides">
            <wp:wrapPolygon edited="0">
              <wp:start x="0" y="0"/>
              <wp:lineTo x="0" y="21474"/>
              <wp:lineTo x="21529" y="21474"/>
              <wp:lineTo x="21529" y="0"/>
              <wp:lineTo x="0" y="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offre2.jpg"/>
                  <pic:cNvPicPr/>
                </pic:nvPicPr>
                <pic:blipFill>
                  <a:blip r:embed="rId1">
                    <a:extLst>
                      <a:ext uri="{28A0092B-C50C-407E-A947-70E740481C1C}">
                        <a14:useLocalDpi xmlns:a14="http://schemas.microsoft.com/office/drawing/2010/main" val="0"/>
                      </a:ext>
                    </a:extLst>
                  </a:blip>
                  <a:stretch>
                    <a:fillRect/>
                  </a:stretch>
                </pic:blipFill>
                <pic:spPr>
                  <a:xfrm>
                    <a:off x="0" y="0"/>
                    <a:ext cx="7760308" cy="25102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D0"/>
    <w:multiLevelType w:val="hybridMultilevel"/>
    <w:tmpl w:val="0B422D4C"/>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4651A2"/>
    <w:multiLevelType w:val="multilevel"/>
    <w:tmpl w:val="E29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427F1"/>
    <w:multiLevelType w:val="multilevel"/>
    <w:tmpl w:val="E44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218A1"/>
    <w:multiLevelType w:val="hybridMultilevel"/>
    <w:tmpl w:val="351CF13E"/>
    <w:lvl w:ilvl="0" w:tplc="0C0C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40D6605"/>
    <w:multiLevelType w:val="multilevel"/>
    <w:tmpl w:val="5A62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5565"/>
    <w:multiLevelType w:val="hybridMultilevel"/>
    <w:tmpl w:val="A822CB0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 w15:restartNumberingAfterBreak="0">
    <w:nsid w:val="165D2345"/>
    <w:multiLevelType w:val="hybridMultilevel"/>
    <w:tmpl w:val="A10E07F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4A73B9"/>
    <w:multiLevelType w:val="hybridMultilevel"/>
    <w:tmpl w:val="B8DA0CA8"/>
    <w:lvl w:ilvl="0" w:tplc="C596A89E">
      <w:start w:val="1"/>
      <w:numFmt w:val="bullet"/>
      <w:suff w:val="space"/>
      <w:lvlText w:val=""/>
      <w:lvlJc w:val="left"/>
      <w:pPr>
        <w:ind w:left="567" w:firstLine="0"/>
      </w:pPr>
      <w:rPr>
        <w:rFonts w:ascii="Symbol" w:hAnsi="Symbol" w:hint="default"/>
      </w:rPr>
    </w:lvl>
    <w:lvl w:ilvl="1" w:tplc="711A6450">
      <w:start w:val="1"/>
      <w:numFmt w:val="bullet"/>
      <w:lvlText w:val=""/>
      <w:lvlJc w:val="left"/>
      <w:pPr>
        <w:ind w:left="2007" w:hanging="360"/>
      </w:pPr>
      <w:rPr>
        <w:rFonts w:ascii="Symbol" w:hAnsi="Symbol" w:hint="default"/>
      </w:rPr>
    </w:lvl>
    <w:lvl w:ilvl="2" w:tplc="0C0C0005">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8" w15:restartNumberingAfterBreak="0">
    <w:nsid w:val="19EB7BBE"/>
    <w:multiLevelType w:val="multilevel"/>
    <w:tmpl w:val="030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F1FD8"/>
    <w:multiLevelType w:val="hybridMultilevel"/>
    <w:tmpl w:val="D7F0CB2A"/>
    <w:lvl w:ilvl="0" w:tplc="D0F28DB0">
      <w:start w:val="1"/>
      <w:numFmt w:val="bullet"/>
      <w:lvlText w:val=""/>
      <w:lvlJc w:val="left"/>
      <w:pPr>
        <w:ind w:left="683" w:hanging="360"/>
      </w:pPr>
      <w:rPr>
        <w:rFonts w:ascii="Symbol" w:hAnsi="Symbol" w:hint="default"/>
        <w:color w:val="auto"/>
      </w:rPr>
    </w:lvl>
    <w:lvl w:ilvl="1" w:tplc="0C0C0003" w:tentative="1">
      <w:start w:val="1"/>
      <w:numFmt w:val="bullet"/>
      <w:lvlText w:val="o"/>
      <w:lvlJc w:val="left"/>
      <w:pPr>
        <w:ind w:left="1403" w:hanging="360"/>
      </w:pPr>
      <w:rPr>
        <w:rFonts w:ascii="Courier New" w:hAnsi="Courier New" w:cs="Courier New" w:hint="default"/>
      </w:rPr>
    </w:lvl>
    <w:lvl w:ilvl="2" w:tplc="0C0C0005" w:tentative="1">
      <w:start w:val="1"/>
      <w:numFmt w:val="bullet"/>
      <w:lvlText w:val=""/>
      <w:lvlJc w:val="left"/>
      <w:pPr>
        <w:ind w:left="2123" w:hanging="360"/>
      </w:pPr>
      <w:rPr>
        <w:rFonts w:ascii="Wingdings" w:hAnsi="Wingdings" w:hint="default"/>
      </w:rPr>
    </w:lvl>
    <w:lvl w:ilvl="3" w:tplc="0C0C0001" w:tentative="1">
      <w:start w:val="1"/>
      <w:numFmt w:val="bullet"/>
      <w:lvlText w:val=""/>
      <w:lvlJc w:val="left"/>
      <w:pPr>
        <w:ind w:left="2843" w:hanging="360"/>
      </w:pPr>
      <w:rPr>
        <w:rFonts w:ascii="Symbol" w:hAnsi="Symbol" w:hint="default"/>
      </w:rPr>
    </w:lvl>
    <w:lvl w:ilvl="4" w:tplc="0C0C0003" w:tentative="1">
      <w:start w:val="1"/>
      <w:numFmt w:val="bullet"/>
      <w:lvlText w:val="o"/>
      <w:lvlJc w:val="left"/>
      <w:pPr>
        <w:ind w:left="3563" w:hanging="360"/>
      </w:pPr>
      <w:rPr>
        <w:rFonts w:ascii="Courier New" w:hAnsi="Courier New" w:cs="Courier New" w:hint="default"/>
      </w:rPr>
    </w:lvl>
    <w:lvl w:ilvl="5" w:tplc="0C0C0005" w:tentative="1">
      <w:start w:val="1"/>
      <w:numFmt w:val="bullet"/>
      <w:lvlText w:val=""/>
      <w:lvlJc w:val="left"/>
      <w:pPr>
        <w:ind w:left="4283" w:hanging="360"/>
      </w:pPr>
      <w:rPr>
        <w:rFonts w:ascii="Wingdings" w:hAnsi="Wingdings" w:hint="default"/>
      </w:rPr>
    </w:lvl>
    <w:lvl w:ilvl="6" w:tplc="0C0C0001" w:tentative="1">
      <w:start w:val="1"/>
      <w:numFmt w:val="bullet"/>
      <w:lvlText w:val=""/>
      <w:lvlJc w:val="left"/>
      <w:pPr>
        <w:ind w:left="5003" w:hanging="360"/>
      </w:pPr>
      <w:rPr>
        <w:rFonts w:ascii="Symbol" w:hAnsi="Symbol" w:hint="default"/>
      </w:rPr>
    </w:lvl>
    <w:lvl w:ilvl="7" w:tplc="0C0C0003" w:tentative="1">
      <w:start w:val="1"/>
      <w:numFmt w:val="bullet"/>
      <w:lvlText w:val="o"/>
      <w:lvlJc w:val="left"/>
      <w:pPr>
        <w:ind w:left="5723" w:hanging="360"/>
      </w:pPr>
      <w:rPr>
        <w:rFonts w:ascii="Courier New" w:hAnsi="Courier New" w:cs="Courier New" w:hint="default"/>
      </w:rPr>
    </w:lvl>
    <w:lvl w:ilvl="8" w:tplc="0C0C0005" w:tentative="1">
      <w:start w:val="1"/>
      <w:numFmt w:val="bullet"/>
      <w:lvlText w:val=""/>
      <w:lvlJc w:val="left"/>
      <w:pPr>
        <w:ind w:left="6443" w:hanging="360"/>
      </w:pPr>
      <w:rPr>
        <w:rFonts w:ascii="Wingdings" w:hAnsi="Wingdings" w:hint="default"/>
      </w:rPr>
    </w:lvl>
  </w:abstractNum>
  <w:abstractNum w:abstractNumId="10" w15:restartNumberingAfterBreak="0">
    <w:nsid w:val="22AE2FEF"/>
    <w:multiLevelType w:val="hybridMultilevel"/>
    <w:tmpl w:val="4EF0C2C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B858CF"/>
    <w:multiLevelType w:val="hybridMultilevel"/>
    <w:tmpl w:val="68E221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7337C21"/>
    <w:multiLevelType w:val="hybridMultilevel"/>
    <w:tmpl w:val="C1DEF6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C380E9E"/>
    <w:multiLevelType w:val="hybridMultilevel"/>
    <w:tmpl w:val="D43211FA"/>
    <w:lvl w:ilvl="0" w:tplc="F8CC572E">
      <w:start w:val="1"/>
      <w:numFmt w:val="bullet"/>
      <w:suff w:val="space"/>
      <w:lvlText w:val=""/>
      <w:lvlJc w:val="left"/>
      <w:pPr>
        <w:ind w:left="567" w:firstLine="0"/>
      </w:pPr>
      <w:rPr>
        <w:rFonts w:ascii="Symbol" w:hAnsi="Symbol" w:hint="default"/>
        <w:color w:val="auto"/>
      </w:rPr>
    </w:lvl>
    <w:lvl w:ilvl="1" w:tplc="711A6450">
      <w:start w:val="1"/>
      <w:numFmt w:val="bullet"/>
      <w:lvlText w:val=""/>
      <w:lvlJc w:val="left"/>
      <w:pPr>
        <w:ind w:left="2007" w:hanging="360"/>
      </w:pPr>
      <w:rPr>
        <w:rFonts w:ascii="Symbol" w:hAnsi="Symbol" w:hint="default"/>
      </w:rPr>
    </w:lvl>
    <w:lvl w:ilvl="2" w:tplc="0C0C0005">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4" w15:restartNumberingAfterBreak="0">
    <w:nsid w:val="2CDA4FD2"/>
    <w:multiLevelType w:val="hybridMultilevel"/>
    <w:tmpl w:val="03A4055A"/>
    <w:lvl w:ilvl="0" w:tplc="711A6450">
      <w:start w:val="1"/>
      <w:numFmt w:val="bullet"/>
      <w:lvlText w:val=""/>
      <w:lvlJc w:val="left"/>
      <w:pPr>
        <w:ind w:left="901" w:hanging="360"/>
      </w:pPr>
      <w:rPr>
        <w:rFonts w:ascii="Symbol" w:hAnsi="Symbol" w:hint="default"/>
      </w:rPr>
    </w:lvl>
    <w:lvl w:ilvl="1" w:tplc="0C0C0003" w:tentative="1">
      <w:start w:val="1"/>
      <w:numFmt w:val="bullet"/>
      <w:lvlText w:val="o"/>
      <w:lvlJc w:val="left"/>
      <w:pPr>
        <w:ind w:left="1621" w:hanging="360"/>
      </w:pPr>
      <w:rPr>
        <w:rFonts w:ascii="Courier New" w:hAnsi="Courier New" w:cs="Courier New" w:hint="default"/>
      </w:rPr>
    </w:lvl>
    <w:lvl w:ilvl="2" w:tplc="0C0C0005" w:tentative="1">
      <w:start w:val="1"/>
      <w:numFmt w:val="bullet"/>
      <w:lvlText w:val=""/>
      <w:lvlJc w:val="left"/>
      <w:pPr>
        <w:ind w:left="2341" w:hanging="360"/>
      </w:pPr>
      <w:rPr>
        <w:rFonts w:ascii="Wingdings" w:hAnsi="Wingdings" w:hint="default"/>
      </w:rPr>
    </w:lvl>
    <w:lvl w:ilvl="3" w:tplc="0C0C0001" w:tentative="1">
      <w:start w:val="1"/>
      <w:numFmt w:val="bullet"/>
      <w:lvlText w:val=""/>
      <w:lvlJc w:val="left"/>
      <w:pPr>
        <w:ind w:left="3061" w:hanging="360"/>
      </w:pPr>
      <w:rPr>
        <w:rFonts w:ascii="Symbol" w:hAnsi="Symbol" w:hint="default"/>
      </w:rPr>
    </w:lvl>
    <w:lvl w:ilvl="4" w:tplc="0C0C0003" w:tentative="1">
      <w:start w:val="1"/>
      <w:numFmt w:val="bullet"/>
      <w:lvlText w:val="o"/>
      <w:lvlJc w:val="left"/>
      <w:pPr>
        <w:ind w:left="3781" w:hanging="360"/>
      </w:pPr>
      <w:rPr>
        <w:rFonts w:ascii="Courier New" w:hAnsi="Courier New" w:cs="Courier New" w:hint="default"/>
      </w:rPr>
    </w:lvl>
    <w:lvl w:ilvl="5" w:tplc="0C0C0005" w:tentative="1">
      <w:start w:val="1"/>
      <w:numFmt w:val="bullet"/>
      <w:lvlText w:val=""/>
      <w:lvlJc w:val="left"/>
      <w:pPr>
        <w:ind w:left="4501" w:hanging="360"/>
      </w:pPr>
      <w:rPr>
        <w:rFonts w:ascii="Wingdings" w:hAnsi="Wingdings" w:hint="default"/>
      </w:rPr>
    </w:lvl>
    <w:lvl w:ilvl="6" w:tplc="0C0C0001" w:tentative="1">
      <w:start w:val="1"/>
      <w:numFmt w:val="bullet"/>
      <w:lvlText w:val=""/>
      <w:lvlJc w:val="left"/>
      <w:pPr>
        <w:ind w:left="5221" w:hanging="360"/>
      </w:pPr>
      <w:rPr>
        <w:rFonts w:ascii="Symbol" w:hAnsi="Symbol" w:hint="default"/>
      </w:rPr>
    </w:lvl>
    <w:lvl w:ilvl="7" w:tplc="0C0C0003" w:tentative="1">
      <w:start w:val="1"/>
      <w:numFmt w:val="bullet"/>
      <w:lvlText w:val="o"/>
      <w:lvlJc w:val="left"/>
      <w:pPr>
        <w:ind w:left="5941" w:hanging="360"/>
      </w:pPr>
      <w:rPr>
        <w:rFonts w:ascii="Courier New" w:hAnsi="Courier New" w:cs="Courier New" w:hint="default"/>
      </w:rPr>
    </w:lvl>
    <w:lvl w:ilvl="8" w:tplc="0C0C0005" w:tentative="1">
      <w:start w:val="1"/>
      <w:numFmt w:val="bullet"/>
      <w:lvlText w:val=""/>
      <w:lvlJc w:val="left"/>
      <w:pPr>
        <w:ind w:left="6661" w:hanging="360"/>
      </w:pPr>
      <w:rPr>
        <w:rFonts w:ascii="Wingdings" w:hAnsi="Wingdings" w:hint="default"/>
      </w:rPr>
    </w:lvl>
  </w:abstractNum>
  <w:abstractNum w:abstractNumId="15" w15:restartNumberingAfterBreak="0">
    <w:nsid w:val="2EC85D62"/>
    <w:multiLevelType w:val="hybridMultilevel"/>
    <w:tmpl w:val="CA802BDE"/>
    <w:lvl w:ilvl="0" w:tplc="04090001">
      <w:start w:val="1"/>
      <w:numFmt w:val="bullet"/>
      <w:lvlText w:val=""/>
      <w:lvlJc w:val="left"/>
      <w:pPr>
        <w:ind w:left="90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74C30"/>
    <w:multiLevelType w:val="hybridMultilevel"/>
    <w:tmpl w:val="0762943C"/>
    <w:lvl w:ilvl="0" w:tplc="0C0C0001">
      <w:start w:val="1"/>
      <w:numFmt w:val="bullet"/>
      <w:lvlText w:val=""/>
      <w:lvlJc w:val="left"/>
      <w:pPr>
        <w:ind w:left="1080" w:hanging="360"/>
      </w:pPr>
      <w:rPr>
        <w:rFonts w:ascii="Symbol" w:hAnsi="Symbol" w:hint="default"/>
      </w:rPr>
    </w:lvl>
    <w:lvl w:ilvl="1" w:tplc="0EBA43D2">
      <w:numFmt w:val="bullet"/>
      <w:lvlText w:val="-"/>
      <w:lvlJc w:val="left"/>
      <w:pPr>
        <w:ind w:left="1965" w:hanging="525"/>
      </w:pPr>
      <w:rPr>
        <w:rFonts w:ascii="Arial" w:eastAsiaTheme="minorHAnsi" w:hAnsi="Arial" w:cs="Arial"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2FB02185"/>
    <w:multiLevelType w:val="hybridMultilevel"/>
    <w:tmpl w:val="695439F2"/>
    <w:lvl w:ilvl="0" w:tplc="EED021D6">
      <w:start w:val="1"/>
      <w:numFmt w:val="decimal"/>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8" w15:restartNumberingAfterBreak="0">
    <w:nsid w:val="309045EC"/>
    <w:multiLevelType w:val="hybridMultilevel"/>
    <w:tmpl w:val="FF5E577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DA2463"/>
    <w:multiLevelType w:val="hybridMultilevel"/>
    <w:tmpl w:val="648E2102"/>
    <w:lvl w:ilvl="0" w:tplc="0C0C0001">
      <w:start w:val="1"/>
      <w:numFmt w:val="bullet"/>
      <w:lvlText w:val=""/>
      <w:lvlJc w:val="left"/>
      <w:pPr>
        <w:ind w:left="896" w:hanging="360"/>
      </w:pPr>
      <w:rPr>
        <w:rFonts w:ascii="Symbol" w:hAnsi="Symbol" w:hint="default"/>
      </w:rPr>
    </w:lvl>
    <w:lvl w:ilvl="1" w:tplc="0C0C0003" w:tentative="1">
      <w:start w:val="1"/>
      <w:numFmt w:val="bullet"/>
      <w:lvlText w:val="o"/>
      <w:lvlJc w:val="left"/>
      <w:pPr>
        <w:ind w:left="1616" w:hanging="360"/>
      </w:pPr>
      <w:rPr>
        <w:rFonts w:ascii="Courier New" w:hAnsi="Courier New" w:cs="Courier New" w:hint="default"/>
      </w:rPr>
    </w:lvl>
    <w:lvl w:ilvl="2" w:tplc="0C0C0005" w:tentative="1">
      <w:start w:val="1"/>
      <w:numFmt w:val="bullet"/>
      <w:lvlText w:val=""/>
      <w:lvlJc w:val="left"/>
      <w:pPr>
        <w:ind w:left="2336" w:hanging="360"/>
      </w:pPr>
      <w:rPr>
        <w:rFonts w:ascii="Wingdings" w:hAnsi="Wingdings" w:hint="default"/>
      </w:rPr>
    </w:lvl>
    <w:lvl w:ilvl="3" w:tplc="0C0C0001" w:tentative="1">
      <w:start w:val="1"/>
      <w:numFmt w:val="bullet"/>
      <w:lvlText w:val=""/>
      <w:lvlJc w:val="left"/>
      <w:pPr>
        <w:ind w:left="3056" w:hanging="360"/>
      </w:pPr>
      <w:rPr>
        <w:rFonts w:ascii="Symbol" w:hAnsi="Symbol" w:hint="default"/>
      </w:rPr>
    </w:lvl>
    <w:lvl w:ilvl="4" w:tplc="0C0C0003" w:tentative="1">
      <w:start w:val="1"/>
      <w:numFmt w:val="bullet"/>
      <w:lvlText w:val="o"/>
      <w:lvlJc w:val="left"/>
      <w:pPr>
        <w:ind w:left="3776" w:hanging="360"/>
      </w:pPr>
      <w:rPr>
        <w:rFonts w:ascii="Courier New" w:hAnsi="Courier New" w:cs="Courier New" w:hint="default"/>
      </w:rPr>
    </w:lvl>
    <w:lvl w:ilvl="5" w:tplc="0C0C0005" w:tentative="1">
      <w:start w:val="1"/>
      <w:numFmt w:val="bullet"/>
      <w:lvlText w:val=""/>
      <w:lvlJc w:val="left"/>
      <w:pPr>
        <w:ind w:left="4496" w:hanging="360"/>
      </w:pPr>
      <w:rPr>
        <w:rFonts w:ascii="Wingdings" w:hAnsi="Wingdings" w:hint="default"/>
      </w:rPr>
    </w:lvl>
    <w:lvl w:ilvl="6" w:tplc="0C0C0001" w:tentative="1">
      <w:start w:val="1"/>
      <w:numFmt w:val="bullet"/>
      <w:lvlText w:val=""/>
      <w:lvlJc w:val="left"/>
      <w:pPr>
        <w:ind w:left="5216" w:hanging="360"/>
      </w:pPr>
      <w:rPr>
        <w:rFonts w:ascii="Symbol" w:hAnsi="Symbol" w:hint="default"/>
      </w:rPr>
    </w:lvl>
    <w:lvl w:ilvl="7" w:tplc="0C0C0003" w:tentative="1">
      <w:start w:val="1"/>
      <w:numFmt w:val="bullet"/>
      <w:lvlText w:val="o"/>
      <w:lvlJc w:val="left"/>
      <w:pPr>
        <w:ind w:left="5936" w:hanging="360"/>
      </w:pPr>
      <w:rPr>
        <w:rFonts w:ascii="Courier New" w:hAnsi="Courier New" w:cs="Courier New" w:hint="default"/>
      </w:rPr>
    </w:lvl>
    <w:lvl w:ilvl="8" w:tplc="0C0C0005" w:tentative="1">
      <w:start w:val="1"/>
      <w:numFmt w:val="bullet"/>
      <w:lvlText w:val=""/>
      <w:lvlJc w:val="left"/>
      <w:pPr>
        <w:ind w:left="6656" w:hanging="360"/>
      </w:pPr>
      <w:rPr>
        <w:rFonts w:ascii="Wingdings" w:hAnsi="Wingdings" w:hint="default"/>
      </w:rPr>
    </w:lvl>
  </w:abstractNum>
  <w:abstractNum w:abstractNumId="20" w15:restartNumberingAfterBreak="0">
    <w:nsid w:val="38D3390E"/>
    <w:multiLevelType w:val="hybridMultilevel"/>
    <w:tmpl w:val="1E6A3616"/>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21" w15:restartNumberingAfterBreak="0">
    <w:nsid w:val="39AB0536"/>
    <w:multiLevelType w:val="hybridMultilevel"/>
    <w:tmpl w:val="2FB0F550"/>
    <w:lvl w:ilvl="0" w:tplc="8F24045C">
      <w:start w:val="1"/>
      <w:numFmt w:val="decimal"/>
      <w:lvlText w:val="%1."/>
      <w:lvlJc w:val="left"/>
      <w:pPr>
        <w:tabs>
          <w:tab w:val="num" w:pos="420"/>
        </w:tabs>
        <w:ind w:left="420" w:hanging="4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3A341FC6"/>
    <w:multiLevelType w:val="hybridMultilevel"/>
    <w:tmpl w:val="5EFC423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E243A1E"/>
    <w:multiLevelType w:val="hybridMultilevel"/>
    <w:tmpl w:val="8AEE37BE"/>
    <w:lvl w:ilvl="0" w:tplc="D0F28DB0">
      <w:start w:val="1"/>
      <w:numFmt w:val="bullet"/>
      <w:lvlText w:val=""/>
      <w:lvlJc w:val="left"/>
      <w:pPr>
        <w:tabs>
          <w:tab w:val="num" w:pos="1260"/>
        </w:tabs>
        <w:ind w:left="126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86323"/>
    <w:multiLevelType w:val="multilevel"/>
    <w:tmpl w:val="F7C0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818C1"/>
    <w:multiLevelType w:val="singleLevel"/>
    <w:tmpl w:val="8F24045C"/>
    <w:lvl w:ilvl="0">
      <w:start w:val="1"/>
      <w:numFmt w:val="decimal"/>
      <w:lvlText w:val="%1."/>
      <w:lvlJc w:val="left"/>
      <w:pPr>
        <w:tabs>
          <w:tab w:val="num" w:pos="420"/>
        </w:tabs>
        <w:ind w:left="420" w:hanging="420"/>
      </w:pPr>
      <w:rPr>
        <w:rFonts w:hint="default"/>
      </w:rPr>
    </w:lvl>
  </w:abstractNum>
  <w:abstractNum w:abstractNumId="26" w15:restartNumberingAfterBreak="0">
    <w:nsid w:val="43CA6BB6"/>
    <w:multiLevelType w:val="hybridMultilevel"/>
    <w:tmpl w:val="E6F01626"/>
    <w:lvl w:ilvl="0" w:tplc="C596A89E">
      <w:start w:val="1"/>
      <w:numFmt w:val="bullet"/>
      <w:suff w:val="space"/>
      <w:lvlText w:val=""/>
      <w:lvlJc w:val="left"/>
      <w:pPr>
        <w:ind w:left="567" w:firstLine="0"/>
      </w:pPr>
      <w:rPr>
        <w:rFonts w:ascii="Symbol" w:hAnsi="Symbol" w:hint="default"/>
      </w:rPr>
    </w:lvl>
    <w:lvl w:ilvl="1" w:tplc="711A6450">
      <w:start w:val="1"/>
      <w:numFmt w:val="bullet"/>
      <w:lvlText w:val=""/>
      <w:lvlJc w:val="left"/>
      <w:pPr>
        <w:ind w:left="2007" w:hanging="360"/>
      </w:pPr>
      <w:rPr>
        <w:rFonts w:ascii="Symbol" w:hAnsi="Symbol" w:hint="default"/>
      </w:rPr>
    </w:lvl>
    <w:lvl w:ilvl="2" w:tplc="0C0C0005">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7" w15:restartNumberingAfterBreak="0">
    <w:nsid w:val="440412CA"/>
    <w:multiLevelType w:val="hybridMultilevel"/>
    <w:tmpl w:val="EF32FA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C841DAC"/>
    <w:multiLevelType w:val="hybridMultilevel"/>
    <w:tmpl w:val="1EE4669C"/>
    <w:lvl w:ilvl="0" w:tplc="0C0C0001">
      <w:start w:val="1"/>
      <w:numFmt w:val="bullet"/>
      <w:lvlText w:val=""/>
      <w:lvlJc w:val="left"/>
      <w:pPr>
        <w:ind w:left="1647" w:hanging="360"/>
      </w:pPr>
      <w:rPr>
        <w:rFonts w:ascii="Symbol" w:hAnsi="Symbol" w:hint="default"/>
      </w:rPr>
    </w:lvl>
    <w:lvl w:ilvl="1" w:tplc="0C0C0003" w:tentative="1">
      <w:start w:val="1"/>
      <w:numFmt w:val="bullet"/>
      <w:lvlText w:val="o"/>
      <w:lvlJc w:val="left"/>
      <w:pPr>
        <w:ind w:left="2367" w:hanging="360"/>
      </w:pPr>
      <w:rPr>
        <w:rFonts w:ascii="Courier New" w:hAnsi="Courier New" w:cs="Courier New" w:hint="default"/>
      </w:rPr>
    </w:lvl>
    <w:lvl w:ilvl="2" w:tplc="0C0C0005" w:tentative="1">
      <w:start w:val="1"/>
      <w:numFmt w:val="bullet"/>
      <w:lvlText w:val=""/>
      <w:lvlJc w:val="left"/>
      <w:pPr>
        <w:ind w:left="3087" w:hanging="360"/>
      </w:pPr>
      <w:rPr>
        <w:rFonts w:ascii="Wingdings" w:hAnsi="Wingdings" w:hint="default"/>
      </w:rPr>
    </w:lvl>
    <w:lvl w:ilvl="3" w:tplc="0C0C0001" w:tentative="1">
      <w:start w:val="1"/>
      <w:numFmt w:val="bullet"/>
      <w:lvlText w:val=""/>
      <w:lvlJc w:val="left"/>
      <w:pPr>
        <w:ind w:left="3807" w:hanging="360"/>
      </w:pPr>
      <w:rPr>
        <w:rFonts w:ascii="Symbol" w:hAnsi="Symbol" w:hint="default"/>
      </w:rPr>
    </w:lvl>
    <w:lvl w:ilvl="4" w:tplc="0C0C0003" w:tentative="1">
      <w:start w:val="1"/>
      <w:numFmt w:val="bullet"/>
      <w:lvlText w:val="o"/>
      <w:lvlJc w:val="left"/>
      <w:pPr>
        <w:ind w:left="4527" w:hanging="360"/>
      </w:pPr>
      <w:rPr>
        <w:rFonts w:ascii="Courier New" w:hAnsi="Courier New" w:cs="Courier New" w:hint="default"/>
      </w:rPr>
    </w:lvl>
    <w:lvl w:ilvl="5" w:tplc="0C0C0005" w:tentative="1">
      <w:start w:val="1"/>
      <w:numFmt w:val="bullet"/>
      <w:lvlText w:val=""/>
      <w:lvlJc w:val="left"/>
      <w:pPr>
        <w:ind w:left="5247" w:hanging="360"/>
      </w:pPr>
      <w:rPr>
        <w:rFonts w:ascii="Wingdings" w:hAnsi="Wingdings" w:hint="default"/>
      </w:rPr>
    </w:lvl>
    <w:lvl w:ilvl="6" w:tplc="0C0C0001" w:tentative="1">
      <w:start w:val="1"/>
      <w:numFmt w:val="bullet"/>
      <w:lvlText w:val=""/>
      <w:lvlJc w:val="left"/>
      <w:pPr>
        <w:ind w:left="5967" w:hanging="360"/>
      </w:pPr>
      <w:rPr>
        <w:rFonts w:ascii="Symbol" w:hAnsi="Symbol" w:hint="default"/>
      </w:rPr>
    </w:lvl>
    <w:lvl w:ilvl="7" w:tplc="0C0C0003" w:tentative="1">
      <w:start w:val="1"/>
      <w:numFmt w:val="bullet"/>
      <w:lvlText w:val="o"/>
      <w:lvlJc w:val="left"/>
      <w:pPr>
        <w:ind w:left="6687" w:hanging="360"/>
      </w:pPr>
      <w:rPr>
        <w:rFonts w:ascii="Courier New" w:hAnsi="Courier New" w:cs="Courier New" w:hint="default"/>
      </w:rPr>
    </w:lvl>
    <w:lvl w:ilvl="8" w:tplc="0C0C0005" w:tentative="1">
      <w:start w:val="1"/>
      <w:numFmt w:val="bullet"/>
      <w:lvlText w:val=""/>
      <w:lvlJc w:val="left"/>
      <w:pPr>
        <w:ind w:left="7407" w:hanging="360"/>
      </w:pPr>
      <w:rPr>
        <w:rFonts w:ascii="Wingdings" w:hAnsi="Wingdings" w:hint="default"/>
      </w:rPr>
    </w:lvl>
  </w:abstractNum>
  <w:abstractNum w:abstractNumId="29" w15:restartNumberingAfterBreak="0">
    <w:nsid w:val="50494A88"/>
    <w:multiLevelType w:val="hybridMultilevel"/>
    <w:tmpl w:val="2586CC9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2A84F75"/>
    <w:multiLevelType w:val="hybridMultilevel"/>
    <w:tmpl w:val="19E27BD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15:restartNumberingAfterBreak="0">
    <w:nsid w:val="533A1369"/>
    <w:multiLevelType w:val="hybridMultilevel"/>
    <w:tmpl w:val="C65C439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2" w15:restartNumberingAfterBreak="0">
    <w:nsid w:val="53856BA8"/>
    <w:multiLevelType w:val="hybridMultilevel"/>
    <w:tmpl w:val="BF26ADCE"/>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3" w15:restartNumberingAfterBreak="0">
    <w:nsid w:val="560539D8"/>
    <w:multiLevelType w:val="hybridMultilevel"/>
    <w:tmpl w:val="B1A44EDA"/>
    <w:lvl w:ilvl="0" w:tplc="711A6450">
      <w:start w:val="1"/>
      <w:numFmt w:val="bullet"/>
      <w:lvlText w:val=""/>
      <w:lvlJc w:val="left"/>
      <w:pPr>
        <w:ind w:left="901" w:hanging="360"/>
      </w:pPr>
      <w:rPr>
        <w:rFonts w:ascii="Symbol" w:hAnsi="Symbol" w:hint="default"/>
      </w:rPr>
    </w:lvl>
    <w:lvl w:ilvl="1" w:tplc="0C0C0003" w:tentative="1">
      <w:start w:val="1"/>
      <w:numFmt w:val="bullet"/>
      <w:lvlText w:val="o"/>
      <w:lvlJc w:val="left"/>
      <w:pPr>
        <w:ind w:left="1621" w:hanging="360"/>
      </w:pPr>
      <w:rPr>
        <w:rFonts w:ascii="Courier New" w:hAnsi="Courier New" w:cs="Courier New" w:hint="default"/>
      </w:rPr>
    </w:lvl>
    <w:lvl w:ilvl="2" w:tplc="0C0C0005" w:tentative="1">
      <w:start w:val="1"/>
      <w:numFmt w:val="bullet"/>
      <w:lvlText w:val=""/>
      <w:lvlJc w:val="left"/>
      <w:pPr>
        <w:ind w:left="2341" w:hanging="360"/>
      </w:pPr>
      <w:rPr>
        <w:rFonts w:ascii="Wingdings" w:hAnsi="Wingdings" w:hint="default"/>
      </w:rPr>
    </w:lvl>
    <w:lvl w:ilvl="3" w:tplc="0C0C0001" w:tentative="1">
      <w:start w:val="1"/>
      <w:numFmt w:val="bullet"/>
      <w:lvlText w:val=""/>
      <w:lvlJc w:val="left"/>
      <w:pPr>
        <w:ind w:left="3061" w:hanging="360"/>
      </w:pPr>
      <w:rPr>
        <w:rFonts w:ascii="Symbol" w:hAnsi="Symbol" w:hint="default"/>
      </w:rPr>
    </w:lvl>
    <w:lvl w:ilvl="4" w:tplc="0C0C0003" w:tentative="1">
      <w:start w:val="1"/>
      <w:numFmt w:val="bullet"/>
      <w:lvlText w:val="o"/>
      <w:lvlJc w:val="left"/>
      <w:pPr>
        <w:ind w:left="3781" w:hanging="360"/>
      </w:pPr>
      <w:rPr>
        <w:rFonts w:ascii="Courier New" w:hAnsi="Courier New" w:cs="Courier New" w:hint="default"/>
      </w:rPr>
    </w:lvl>
    <w:lvl w:ilvl="5" w:tplc="0C0C0005" w:tentative="1">
      <w:start w:val="1"/>
      <w:numFmt w:val="bullet"/>
      <w:lvlText w:val=""/>
      <w:lvlJc w:val="left"/>
      <w:pPr>
        <w:ind w:left="4501" w:hanging="360"/>
      </w:pPr>
      <w:rPr>
        <w:rFonts w:ascii="Wingdings" w:hAnsi="Wingdings" w:hint="default"/>
      </w:rPr>
    </w:lvl>
    <w:lvl w:ilvl="6" w:tplc="0C0C0001" w:tentative="1">
      <w:start w:val="1"/>
      <w:numFmt w:val="bullet"/>
      <w:lvlText w:val=""/>
      <w:lvlJc w:val="left"/>
      <w:pPr>
        <w:ind w:left="5221" w:hanging="360"/>
      </w:pPr>
      <w:rPr>
        <w:rFonts w:ascii="Symbol" w:hAnsi="Symbol" w:hint="default"/>
      </w:rPr>
    </w:lvl>
    <w:lvl w:ilvl="7" w:tplc="0C0C0003" w:tentative="1">
      <w:start w:val="1"/>
      <w:numFmt w:val="bullet"/>
      <w:lvlText w:val="o"/>
      <w:lvlJc w:val="left"/>
      <w:pPr>
        <w:ind w:left="5941" w:hanging="360"/>
      </w:pPr>
      <w:rPr>
        <w:rFonts w:ascii="Courier New" w:hAnsi="Courier New" w:cs="Courier New" w:hint="default"/>
      </w:rPr>
    </w:lvl>
    <w:lvl w:ilvl="8" w:tplc="0C0C0005" w:tentative="1">
      <w:start w:val="1"/>
      <w:numFmt w:val="bullet"/>
      <w:lvlText w:val=""/>
      <w:lvlJc w:val="left"/>
      <w:pPr>
        <w:ind w:left="6661" w:hanging="360"/>
      </w:pPr>
      <w:rPr>
        <w:rFonts w:ascii="Wingdings" w:hAnsi="Wingdings" w:hint="default"/>
      </w:rPr>
    </w:lvl>
  </w:abstractNum>
  <w:abstractNum w:abstractNumId="34" w15:restartNumberingAfterBreak="0">
    <w:nsid w:val="56925DB2"/>
    <w:multiLevelType w:val="hybridMultilevel"/>
    <w:tmpl w:val="9A0C5A46"/>
    <w:lvl w:ilvl="0" w:tplc="711A6450">
      <w:start w:val="1"/>
      <w:numFmt w:val="bullet"/>
      <w:lvlText w:val=""/>
      <w:lvlJc w:val="left"/>
      <w:pPr>
        <w:tabs>
          <w:tab w:val="num" w:pos="1068"/>
        </w:tabs>
        <w:ind w:left="1068" w:hanging="360"/>
      </w:pPr>
      <w:rPr>
        <w:rFonts w:ascii="Symbol" w:hAnsi="Symbol" w:hint="default"/>
      </w:rPr>
    </w:lvl>
    <w:lvl w:ilvl="1" w:tplc="0C0C0003">
      <w:start w:val="1"/>
      <w:numFmt w:val="bullet"/>
      <w:lvlText w:val="o"/>
      <w:lvlJc w:val="left"/>
      <w:pPr>
        <w:tabs>
          <w:tab w:val="num" w:pos="1608"/>
        </w:tabs>
        <w:ind w:left="1608" w:hanging="360"/>
      </w:pPr>
      <w:rPr>
        <w:rFonts w:ascii="Courier New" w:hAnsi="Courier New" w:cs="Courier New" w:hint="default"/>
      </w:rPr>
    </w:lvl>
    <w:lvl w:ilvl="2" w:tplc="0C0C0005">
      <w:start w:val="1"/>
      <w:numFmt w:val="bullet"/>
      <w:lvlText w:val=""/>
      <w:lvlJc w:val="left"/>
      <w:pPr>
        <w:tabs>
          <w:tab w:val="num" w:pos="2328"/>
        </w:tabs>
        <w:ind w:left="2328" w:hanging="360"/>
      </w:pPr>
      <w:rPr>
        <w:rFonts w:ascii="Wingdings" w:hAnsi="Wingdings" w:hint="default"/>
      </w:rPr>
    </w:lvl>
    <w:lvl w:ilvl="3" w:tplc="0C0C0001" w:tentative="1">
      <w:start w:val="1"/>
      <w:numFmt w:val="bullet"/>
      <w:lvlText w:val=""/>
      <w:lvlJc w:val="left"/>
      <w:pPr>
        <w:tabs>
          <w:tab w:val="num" w:pos="3048"/>
        </w:tabs>
        <w:ind w:left="3048" w:hanging="360"/>
      </w:pPr>
      <w:rPr>
        <w:rFonts w:ascii="Symbol" w:hAnsi="Symbol" w:hint="default"/>
      </w:rPr>
    </w:lvl>
    <w:lvl w:ilvl="4" w:tplc="0C0C0003" w:tentative="1">
      <w:start w:val="1"/>
      <w:numFmt w:val="bullet"/>
      <w:lvlText w:val="o"/>
      <w:lvlJc w:val="left"/>
      <w:pPr>
        <w:tabs>
          <w:tab w:val="num" w:pos="3768"/>
        </w:tabs>
        <w:ind w:left="3768" w:hanging="360"/>
      </w:pPr>
      <w:rPr>
        <w:rFonts w:ascii="Courier New" w:hAnsi="Courier New" w:cs="Courier New" w:hint="default"/>
      </w:rPr>
    </w:lvl>
    <w:lvl w:ilvl="5" w:tplc="0C0C0005" w:tentative="1">
      <w:start w:val="1"/>
      <w:numFmt w:val="bullet"/>
      <w:lvlText w:val=""/>
      <w:lvlJc w:val="left"/>
      <w:pPr>
        <w:tabs>
          <w:tab w:val="num" w:pos="4488"/>
        </w:tabs>
        <w:ind w:left="4488" w:hanging="360"/>
      </w:pPr>
      <w:rPr>
        <w:rFonts w:ascii="Wingdings" w:hAnsi="Wingdings" w:hint="default"/>
      </w:rPr>
    </w:lvl>
    <w:lvl w:ilvl="6" w:tplc="0C0C0001" w:tentative="1">
      <w:start w:val="1"/>
      <w:numFmt w:val="bullet"/>
      <w:lvlText w:val=""/>
      <w:lvlJc w:val="left"/>
      <w:pPr>
        <w:tabs>
          <w:tab w:val="num" w:pos="5208"/>
        </w:tabs>
        <w:ind w:left="5208" w:hanging="360"/>
      </w:pPr>
      <w:rPr>
        <w:rFonts w:ascii="Symbol" w:hAnsi="Symbol" w:hint="default"/>
      </w:rPr>
    </w:lvl>
    <w:lvl w:ilvl="7" w:tplc="0C0C0003" w:tentative="1">
      <w:start w:val="1"/>
      <w:numFmt w:val="bullet"/>
      <w:lvlText w:val="o"/>
      <w:lvlJc w:val="left"/>
      <w:pPr>
        <w:tabs>
          <w:tab w:val="num" w:pos="5928"/>
        </w:tabs>
        <w:ind w:left="5928" w:hanging="360"/>
      </w:pPr>
      <w:rPr>
        <w:rFonts w:ascii="Courier New" w:hAnsi="Courier New" w:cs="Courier New" w:hint="default"/>
      </w:rPr>
    </w:lvl>
    <w:lvl w:ilvl="8" w:tplc="0C0C0005" w:tentative="1">
      <w:start w:val="1"/>
      <w:numFmt w:val="bullet"/>
      <w:lvlText w:val=""/>
      <w:lvlJc w:val="left"/>
      <w:pPr>
        <w:tabs>
          <w:tab w:val="num" w:pos="6648"/>
        </w:tabs>
        <w:ind w:left="6648" w:hanging="360"/>
      </w:pPr>
      <w:rPr>
        <w:rFonts w:ascii="Wingdings" w:hAnsi="Wingdings" w:hint="default"/>
      </w:rPr>
    </w:lvl>
  </w:abstractNum>
  <w:abstractNum w:abstractNumId="35" w15:restartNumberingAfterBreak="0">
    <w:nsid w:val="57E06891"/>
    <w:multiLevelType w:val="hybridMultilevel"/>
    <w:tmpl w:val="A1CA42A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6" w15:restartNumberingAfterBreak="0">
    <w:nsid w:val="5A233ADA"/>
    <w:multiLevelType w:val="multilevel"/>
    <w:tmpl w:val="102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10CEA"/>
    <w:multiLevelType w:val="multilevel"/>
    <w:tmpl w:val="20E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F3454"/>
    <w:multiLevelType w:val="hybridMultilevel"/>
    <w:tmpl w:val="715071C2"/>
    <w:lvl w:ilvl="0" w:tplc="711A6450">
      <w:start w:val="1"/>
      <w:numFmt w:val="bullet"/>
      <w:lvlText w:val=""/>
      <w:lvlJc w:val="left"/>
      <w:pPr>
        <w:ind w:left="567" w:firstLine="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9" w15:restartNumberingAfterBreak="0">
    <w:nsid w:val="604F0298"/>
    <w:multiLevelType w:val="hybridMultilevel"/>
    <w:tmpl w:val="1806F2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4ED3384"/>
    <w:multiLevelType w:val="hybridMultilevel"/>
    <w:tmpl w:val="2E26CE8E"/>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1" w15:restartNumberingAfterBreak="0">
    <w:nsid w:val="65D57982"/>
    <w:multiLevelType w:val="multilevel"/>
    <w:tmpl w:val="898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CE0A62"/>
    <w:multiLevelType w:val="hybridMultilevel"/>
    <w:tmpl w:val="0B8EC1FC"/>
    <w:lvl w:ilvl="0" w:tplc="0C0C0001">
      <w:start w:val="1"/>
      <w:numFmt w:val="bullet"/>
      <w:lvlText w:val=""/>
      <w:lvlJc w:val="left"/>
      <w:pPr>
        <w:tabs>
          <w:tab w:val="num" w:pos="840"/>
        </w:tabs>
        <w:ind w:left="840" w:hanging="420"/>
      </w:pPr>
      <w:rPr>
        <w:rFonts w:ascii="Symbol" w:hAnsi="Symbol" w:hint="default"/>
      </w:rPr>
    </w:lvl>
    <w:lvl w:ilvl="1" w:tplc="0C0C0019" w:tentative="1">
      <w:start w:val="1"/>
      <w:numFmt w:val="lowerLetter"/>
      <w:lvlText w:val="%2."/>
      <w:lvlJc w:val="left"/>
      <w:pPr>
        <w:tabs>
          <w:tab w:val="num" w:pos="1860"/>
        </w:tabs>
        <w:ind w:left="1860" w:hanging="360"/>
      </w:pPr>
    </w:lvl>
    <w:lvl w:ilvl="2" w:tplc="0C0C001B" w:tentative="1">
      <w:start w:val="1"/>
      <w:numFmt w:val="lowerRoman"/>
      <w:lvlText w:val="%3."/>
      <w:lvlJc w:val="right"/>
      <w:pPr>
        <w:tabs>
          <w:tab w:val="num" w:pos="2580"/>
        </w:tabs>
        <w:ind w:left="2580" w:hanging="180"/>
      </w:pPr>
    </w:lvl>
    <w:lvl w:ilvl="3" w:tplc="0C0C000F" w:tentative="1">
      <w:start w:val="1"/>
      <w:numFmt w:val="decimal"/>
      <w:lvlText w:val="%4."/>
      <w:lvlJc w:val="left"/>
      <w:pPr>
        <w:tabs>
          <w:tab w:val="num" w:pos="3300"/>
        </w:tabs>
        <w:ind w:left="3300" w:hanging="360"/>
      </w:pPr>
    </w:lvl>
    <w:lvl w:ilvl="4" w:tplc="0C0C0019" w:tentative="1">
      <w:start w:val="1"/>
      <w:numFmt w:val="lowerLetter"/>
      <w:lvlText w:val="%5."/>
      <w:lvlJc w:val="left"/>
      <w:pPr>
        <w:tabs>
          <w:tab w:val="num" w:pos="4020"/>
        </w:tabs>
        <w:ind w:left="4020" w:hanging="360"/>
      </w:pPr>
    </w:lvl>
    <w:lvl w:ilvl="5" w:tplc="0C0C001B" w:tentative="1">
      <w:start w:val="1"/>
      <w:numFmt w:val="lowerRoman"/>
      <w:lvlText w:val="%6."/>
      <w:lvlJc w:val="right"/>
      <w:pPr>
        <w:tabs>
          <w:tab w:val="num" w:pos="4740"/>
        </w:tabs>
        <w:ind w:left="4740" w:hanging="180"/>
      </w:pPr>
    </w:lvl>
    <w:lvl w:ilvl="6" w:tplc="0C0C000F" w:tentative="1">
      <w:start w:val="1"/>
      <w:numFmt w:val="decimal"/>
      <w:lvlText w:val="%7."/>
      <w:lvlJc w:val="left"/>
      <w:pPr>
        <w:tabs>
          <w:tab w:val="num" w:pos="5460"/>
        </w:tabs>
        <w:ind w:left="5460" w:hanging="360"/>
      </w:pPr>
    </w:lvl>
    <w:lvl w:ilvl="7" w:tplc="0C0C0019" w:tentative="1">
      <w:start w:val="1"/>
      <w:numFmt w:val="lowerLetter"/>
      <w:lvlText w:val="%8."/>
      <w:lvlJc w:val="left"/>
      <w:pPr>
        <w:tabs>
          <w:tab w:val="num" w:pos="6180"/>
        </w:tabs>
        <w:ind w:left="6180" w:hanging="360"/>
      </w:pPr>
    </w:lvl>
    <w:lvl w:ilvl="8" w:tplc="0C0C001B" w:tentative="1">
      <w:start w:val="1"/>
      <w:numFmt w:val="lowerRoman"/>
      <w:lvlText w:val="%9."/>
      <w:lvlJc w:val="right"/>
      <w:pPr>
        <w:tabs>
          <w:tab w:val="num" w:pos="6900"/>
        </w:tabs>
        <w:ind w:left="6900" w:hanging="180"/>
      </w:pPr>
    </w:lvl>
  </w:abstractNum>
  <w:abstractNum w:abstractNumId="43" w15:restartNumberingAfterBreak="0">
    <w:nsid w:val="6EC962BB"/>
    <w:multiLevelType w:val="hybridMultilevel"/>
    <w:tmpl w:val="C8C6F8AE"/>
    <w:lvl w:ilvl="0" w:tplc="711A6450">
      <w:start w:val="1"/>
      <w:numFmt w:val="bullet"/>
      <w:lvlText w:val=""/>
      <w:lvlJc w:val="left"/>
      <w:pPr>
        <w:tabs>
          <w:tab w:val="num" w:pos="2250"/>
        </w:tabs>
        <w:ind w:left="2250" w:hanging="360"/>
      </w:pPr>
      <w:rPr>
        <w:rFonts w:ascii="Symbol" w:hAnsi="Symbol" w:hint="default"/>
      </w:rPr>
    </w:lvl>
    <w:lvl w:ilvl="1" w:tplc="0C0C0003" w:tentative="1">
      <w:start w:val="1"/>
      <w:numFmt w:val="bullet"/>
      <w:lvlText w:val="o"/>
      <w:lvlJc w:val="left"/>
      <w:pPr>
        <w:tabs>
          <w:tab w:val="num" w:pos="2790"/>
        </w:tabs>
        <w:ind w:left="2790" w:hanging="360"/>
      </w:pPr>
      <w:rPr>
        <w:rFonts w:ascii="Courier New" w:hAnsi="Courier New" w:cs="Courier New" w:hint="default"/>
      </w:rPr>
    </w:lvl>
    <w:lvl w:ilvl="2" w:tplc="0C0C0005" w:tentative="1">
      <w:start w:val="1"/>
      <w:numFmt w:val="bullet"/>
      <w:lvlText w:val=""/>
      <w:lvlJc w:val="left"/>
      <w:pPr>
        <w:tabs>
          <w:tab w:val="num" w:pos="3510"/>
        </w:tabs>
        <w:ind w:left="3510" w:hanging="360"/>
      </w:pPr>
      <w:rPr>
        <w:rFonts w:ascii="Wingdings" w:hAnsi="Wingdings" w:hint="default"/>
      </w:rPr>
    </w:lvl>
    <w:lvl w:ilvl="3" w:tplc="0C0C0001" w:tentative="1">
      <w:start w:val="1"/>
      <w:numFmt w:val="bullet"/>
      <w:lvlText w:val=""/>
      <w:lvlJc w:val="left"/>
      <w:pPr>
        <w:tabs>
          <w:tab w:val="num" w:pos="4230"/>
        </w:tabs>
        <w:ind w:left="4230" w:hanging="360"/>
      </w:pPr>
      <w:rPr>
        <w:rFonts w:ascii="Symbol" w:hAnsi="Symbol" w:hint="default"/>
      </w:rPr>
    </w:lvl>
    <w:lvl w:ilvl="4" w:tplc="0C0C0003" w:tentative="1">
      <w:start w:val="1"/>
      <w:numFmt w:val="bullet"/>
      <w:lvlText w:val="o"/>
      <w:lvlJc w:val="left"/>
      <w:pPr>
        <w:tabs>
          <w:tab w:val="num" w:pos="4950"/>
        </w:tabs>
        <w:ind w:left="4950" w:hanging="360"/>
      </w:pPr>
      <w:rPr>
        <w:rFonts w:ascii="Courier New" w:hAnsi="Courier New" w:cs="Courier New" w:hint="default"/>
      </w:rPr>
    </w:lvl>
    <w:lvl w:ilvl="5" w:tplc="0C0C0005" w:tentative="1">
      <w:start w:val="1"/>
      <w:numFmt w:val="bullet"/>
      <w:lvlText w:val=""/>
      <w:lvlJc w:val="left"/>
      <w:pPr>
        <w:tabs>
          <w:tab w:val="num" w:pos="5670"/>
        </w:tabs>
        <w:ind w:left="5670" w:hanging="360"/>
      </w:pPr>
      <w:rPr>
        <w:rFonts w:ascii="Wingdings" w:hAnsi="Wingdings" w:hint="default"/>
      </w:rPr>
    </w:lvl>
    <w:lvl w:ilvl="6" w:tplc="0C0C0001" w:tentative="1">
      <w:start w:val="1"/>
      <w:numFmt w:val="bullet"/>
      <w:lvlText w:val=""/>
      <w:lvlJc w:val="left"/>
      <w:pPr>
        <w:tabs>
          <w:tab w:val="num" w:pos="6390"/>
        </w:tabs>
        <w:ind w:left="6390" w:hanging="360"/>
      </w:pPr>
      <w:rPr>
        <w:rFonts w:ascii="Symbol" w:hAnsi="Symbol" w:hint="default"/>
      </w:rPr>
    </w:lvl>
    <w:lvl w:ilvl="7" w:tplc="0C0C0003" w:tentative="1">
      <w:start w:val="1"/>
      <w:numFmt w:val="bullet"/>
      <w:lvlText w:val="o"/>
      <w:lvlJc w:val="left"/>
      <w:pPr>
        <w:tabs>
          <w:tab w:val="num" w:pos="7110"/>
        </w:tabs>
        <w:ind w:left="7110" w:hanging="360"/>
      </w:pPr>
      <w:rPr>
        <w:rFonts w:ascii="Courier New" w:hAnsi="Courier New" w:cs="Courier New" w:hint="default"/>
      </w:rPr>
    </w:lvl>
    <w:lvl w:ilvl="8" w:tplc="0C0C0005" w:tentative="1">
      <w:start w:val="1"/>
      <w:numFmt w:val="bullet"/>
      <w:lvlText w:val=""/>
      <w:lvlJc w:val="left"/>
      <w:pPr>
        <w:tabs>
          <w:tab w:val="num" w:pos="7830"/>
        </w:tabs>
        <w:ind w:left="7830" w:hanging="360"/>
      </w:pPr>
      <w:rPr>
        <w:rFonts w:ascii="Wingdings" w:hAnsi="Wingdings" w:hint="default"/>
      </w:rPr>
    </w:lvl>
  </w:abstractNum>
  <w:abstractNum w:abstractNumId="44" w15:restartNumberingAfterBreak="0">
    <w:nsid w:val="742A3DC6"/>
    <w:multiLevelType w:val="hybridMultilevel"/>
    <w:tmpl w:val="40D0EA3C"/>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5" w15:restartNumberingAfterBreak="0">
    <w:nsid w:val="7550612E"/>
    <w:multiLevelType w:val="hybridMultilevel"/>
    <w:tmpl w:val="B3D0A530"/>
    <w:lvl w:ilvl="0" w:tplc="711A6450">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72A4943"/>
    <w:multiLevelType w:val="hybridMultilevel"/>
    <w:tmpl w:val="AEACA48C"/>
    <w:lvl w:ilvl="0" w:tplc="711A6450">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92E1E59"/>
    <w:multiLevelType w:val="hybridMultilevel"/>
    <w:tmpl w:val="FEE4060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A5B34C9"/>
    <w:multiLevelType w:val="hybridMultilevel"/>
    <w:tmpl w:val="7A00E62A"/>
    <w:lvl w:ilvl="0" w:tplc="6A548EB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EA83ADE"/>
    <w:multiLevelType w:val="hybridMultilevel"/>
    <w:tmpl w:val="1FEE5A6C"/>
    <w:lvl w:ilvl="0" w:tplc="0C0C000F">
      <w:start w:val="1"/>
      <w:numFmt w:val="decimal"/>
      <w:lvlText w:val="%1."/>
      <w:lvlJc w:val="left"/>
      <w:pPr>
        <w:ind w:left="613" w:hanging="360"/>
      </w:pPr>
    </w:lvl>
    <w:lvl w:ilvl="1" w:tplc="0C0C0019" w:tentative="1">
      <w:start w:val="1"/>
      <w:numFmt w:val="lowerLetter"/>
      <w:lvlText w:val="%2."/>
      <w:lvlJc w:val="left"/>
      <w:pPr>
        <w:ind w:left="1333" w:hanging="360"/>
      </w:pPr>
    </w:lvl>
    <w:lvl w:ilvl="2" w:tplc="0C0C001B" w:tentative="1">
      <w:start w:val="1"/>
      <w:numFmt w:val="lowerRoman"/>
      <w:lvlText w:val="%3."/>
      <w:lvlJc w:val="right"/>
      <w:pPr>
        <w:ind w:left="2053" w:hanging="180"/>
      </w:pPr>
    </w:lvl>
    <w:lvl w:ilvl="3" w:tplc="0C0C000F" w:tentative="1">
      <w:start w:val="1"/>
      <w:numFmt w:val="decimal"/>
      <w:lvlText w:val="%4."/>
      <w:lvlJc w:val="left"/>
      <w:pPr>
        <w:ind w:left="2773" w:hanging="360"/>
      </w:pPr>
    </w:lvl>
    <w:lvl w:ilvl="4" w:tplc="0C0C0019" w:tentative="1">
      <w:start w:val="1"/>
      <w:numFmt w:val="lowerLetter"/>
      <w:lvlText w:val="%5."/>
      <w:lvlJc w:val="left"/>
      <w:pPr>
        <w:ind w:left="3493" w:hanging="360"/>
      </w:pPr>
    </w:lvl>
    <w:lvl w:ilvl="5" w:tplc="0C0C001B" w:tentative="1">
      <w:start w:val="1"/>
      <w:numFmt w:val="lowerRoman"/>
      <w:lvlText w:val="%6."/>
      <w:lvlJc w:val="right"/>
      <w:pPr>
        <w:ind w:left="4213" w:hanging="180"/>
      </w:pPr>
    </w:lvl>
    <w:lvl w:ilvl="6" w:tplc="0C0C000F" w:tentative="1">
      <w:start w:val="1"/>
      <w:numFmt w:val="decimal"/>
      <w:lvlText w:val="%7."/>
      <w:lvlJc w:val="left"/>
      <w:pPr>
        <w:ind w:left="4933" w:hanging="360"/>
      </w:pPr>
    </w:lvl>
    <w:lvl w:ilvl="7" w:tplc="0C0C0019" w:tentative="1">
      <w:start w:val="1"/>
      <w:numFmt w:val="lowerLetter"/>
      <w:lvlText w:val="%8."/>
      <w:lvlJc w:val="left"/>
      <w:pPr>
        <w:ind w:left="5653" w:hanging="360"/>
      </w:pPr>
    </w:lvl>
    <w:lvl w:ilvl="8" w:tplc="0C0C001B" w:tentative="1">
      <w:start w:val="1"/>
      <w:numFmt w:val="lowerRoman"/>
      <w:lvlText w:val="%9."/>
      <w:lvlJc w:val="right"/>
      <w:pPr>
        <w:ind w:left="6373" w:hanging="180"/>
      </w:pPr>
    </w:lvl>
  </w:abstractNum>
  <w:num w:numId="1" w16cid:durableId="1460755832">
    <w:abstractNumId w:val="34"/>
  </w:num>
  <w:num w:numId="2" w16cid:durableId="139735781">
    <w:abstractNumId w:val="15"/>
  </w:num>
  <w:num w:numId="3" w16cid:durableId="1812089590">
    <w:abstractNumId w:val="3"/>
  </w:num>
  <w:num w:numId="4" w16cid:durableId="1759907416">
    <w:abstractNumId w:val="22"/>
  </w:num>
  <w:num w:numId="5" w16cid:durableId="104469200">
    <w:abstractNumId w:val="29"/>
  </w:num>
  <w:num w:numId="6" w16cid:durableId="2102946138">
    <w:abstractNumId w:val="10"/>
  </w:num>
  <w:num w:numId="7" w16cid:durableId="1809978803">
    <w:abstractNumId w:val="47"/>
  </w:num>
  <w:num w:numId="8" w16cid:durableId="138422227">
    <w:abstractNumId w:val="6"/>
  </w:num>
  <w:num w:numId="9" w16cid:durableId="1952123577">
    <w:abstractNumId w:val="25"/>
  </w:num>
  <w:num w:numId="10" w16cid:durableId="872617168">
    <w:abstractNumId w:val="49"/>
  </w:num>
  <w:num w:numId="11" w16cid:durableId="694843345">
    <w:abstractNumId w:val="21"/>
  </w:num>
  <w:num w:numId="12" w16cid:durableId="1700659780">
    <w:abstractNumId w:val="42"/>
  </w:num>
  <w:num w:numId="13" w16cid:durableId="26873910">
    <w:abstractNumId w:val="43"/>
  </w:num>
  <w:num w:numId="14" w16cid:durableId="1349215282">
    <w:abstractNumId w:val="23"/>
  </w:num>
  <w:num w:numId="15" w16cid:durableId="1550216310">
    <w:abstractNumId w:val="20"/>
  </w:num>
  <w:num w:numId="16" w16cid:durableId="2093354402">
    <w:abstractNumId w:val="13"/>
  </w:num>
  <w:num w:numId="17" w16cid:durableId="1002394560">
    <w:abstractNumId w:val="12"/>
  </w:num>
  <w:num w:numId="18" w16cid:durableId="768546840">
    <w:abstractNumId w:val="0"/>
  </w:num>
  <w:num w:numId="19" w16cid:durableId="937061211">
    <w:abstractNumId w:val="45"/>
  </w:num>
  <w:num w:numId="20" w16cid:durableId="1475949437">
    <w:abstractNumId w:val="7"/>
  </w:num>
  <w:num w:numId="21" w16cid:durableId="867641989">
    <w:abstractNumId w:val="46"/>
  </w:num>
  <w:num w:numId="22" w16cid:durableId="600264505">
    <w:abstractNumId w:val="38"/>
  </w:num>
  <w:num w:numId="23" w16cid:durableId="1232082291">
    <w:abstractNumId w:val="14"/>
  </w:num>
  <w:num w:numId="24" w16cid:durableId="546140961">
    <w:abstractNumId w:val="33"/>
  </w:num>
  <w:num w:numId="25" w16cid:durableId="745154772">
    <w:abstractNumId w:val="26"/>
  </w:num>
  <w:num w:numId="26" w16cid:durableId="1486777912">
    <w:abstractNumId w:val="9"/>
  </w:num>
  <w:num w:numId="27" w16cid:durableId="754864407">
    <w:abstractNumId w:val="19"/>
  </w:num>
  <w:num w:numId="28" w16cid:durableId="622343799">
    <w:abstractNumId w:val="35"/>
  </w:num>
  <w:num w:numId="29" w16cid:durableId="1518690512">
    <w:abstractNumId w:val="40"/>
  </w:num>
  <w:num w:numId="30" w16cid:durableId="1307512806">
    <w:abstractNumId w:val="31"/>
  </w:num>
  <w:num w:numId="31" w16cid:durableId="210046329">
    <w:abstractNumId w:val="44"/>
  </w:num>
  <w:num w:numId="32" w16cid:durableId="881867561">
    <w:abstractNumId w:val="32"/>
  </w:num>
  <w:num w:numId="33" w16cid:durableId="931818801">
    <w:abstractNumId w:val="5"/>
  </w:num>
  <w:num w:numId="34" w16cid:durableId="1190607516">
    <w:abstractNumId w:val="17"/>
  </w:num>
  <w:num w:numId="35" w16cid:durableId="1165122268">
    <w:abstractNumId w:val="28"/>
  </w:num>
  <w:num w:numId="36" w16cid:durableId="1045521076">
    <w:abstractNumId w:val="27"/>
  </w:num>
  <w:num w:numId="37" w16cid:durableId="134874907">
    <w:abstractNumId w:val="11"/>
  </w:num>
  <w:num w:numId="38" w16cid:durableId="967975275">
    <w:abstractNumId w:val="16"/>
  </w:num>
  <w:num w:numId="39" w16cid:durableId="1327636683">
    <w:abstractNumId w:val="39"/>
  </w:num>
  <w:num w:numId="40" w16cid:durableId="1944410733">
    <w:abstractNumId w:val="30"/>
  </w:num>
  <w:num w:numId="41" w16cid:durableId="977370282">
    <w:abstractNumId w:val="48"/>
  </w:num>
  <w:num w:numId="42" w16cid:durableId="725838776">
    <w:abstractNumId w:val="37"/>
  </w:num>
  <w:num w:numId="43" w16cid:durableId="1908032490">
    <w:abstractNumId w:val="24"/>
  </w:num>
  <w:num w:numId="44" w16cid:durableId="123085851">
    <w:abstractNumId w:val="8"/>
  </w:num>
  <w:num w:numId="45" w16cid:durableId="1755514347">
    <w:abstractNumId w:val="1"/>
  </w:num>
  <w:num w:numId="46" w16cid:durableId="1591623297">
    <w:abstractNumId w:val="41"/>
  </w:num>
  <w:num w:numId="47" w16cid:durableId="19553052">
    <w:abstractNumId w:val="2"/>
  </w:num>
  <w:num w:numId="48" w16cid:durableId="2050370511">
    <w:abstractNumId w:val="4"/>
  </w:num>
  <w:num w:numId="49" w16cid:durableId="1435519950">
    <w:abstractNumId w:val="36"/>
  </w:num>
  <w:num w:numId="50" w16cid:durableId="1071853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C1"/>
    <w:rsid w:val="0000265B"/>
    <w:rsid w:val="000057E1"/>
    <w:rsid w:val="00006377"/>
    <w:rsid w:val="000218BC"/>
    <w:rsid w:val="0002540B"/>
    <w:rsid w:val="00027872"/>
    <w:rsid w:val="000378AC"/>
    <w:rsid w:val="000403F0"/>
    <w:rsid w:val="000507BC"/>
    <w:rsid w:val="00052D9D"/>
    <w:rsid w:val="00060D82"/>
    <w:rsid w:val="00061976"/>
    <w:rsid w:val="00070ACB"/>
    <w:rsid w:val="0008593D"/>
    <w:rsid w:val="00086361"/>
    <w:rsid w:val="0009315D"/>
    <w:rsid w:val="00096A7E"/>
    <w:rsid w:val="000A6829"/>
    <w:rsid w:val="000B1131"/>
    <w:rsid w:val="000C3A92"/>
    <w:rsid w:val="000D6C2D"/>
    <w:rsid w:val="000E2CB7"/>
    <w:rsid w:val="000E34D3"/>
    <w:rsid w:val="000E4BB7"/>
    <w:rsid w:val="000E5508"/>
    <w:rsid w:val="000F092A"/>
    <w:rsid w:val="000F1AAF"/>
    <w:rsid w:val="001111B4"/>
    <w:rsid w:val="00114468"/>
    <w:rsid w:val="00117A3F"/>
    <w:rsid w:val="0012517A"/>
    <w:rsid w:val="001259A8"/>
    <w:rsid w:val="00133542"/>
    <w:rsid w:val="00143386"/>
    <w:rsid w:val="001545C3"/>
    <w:rsid w:val="0017298E"/>
    <w:rsid w:val="00185EA3"/>
    <w:rsid w:val="00194032"/>
    <w:rsid w:val="001949B5"/>
    <w:rsid w:val="00195ABD"/>
    <w:rsid w:val="001A0F04"/>
    <w:rsid w:val="001A24B3"/>
    <w:rsid w:val="001A4B03"/>
    <w:rsid w:val="001A5F5D"/>
    <w:rsid w:val="001B4689"/>
    <w:rsid w:val="001B59F8"/>
    <w:rsid w:val="001B72FF"/>
    <w:rsid w:val="001D2F97"/>
    <w:rsid w:val="001D4B0C"/>
    <w:rsid w:val="001D600C"/>
    <w:rsid w:val="001D6EA1"/>
    <w:rsid w:val="001E42ED"/>
    <w:rsid w:val="001E5846"/>
    <w:rsid w:val="001F708F"/>
    <w:rsid w:val="0020084F"/>
    <w:rsid w:val="00214919"/>
    <w:rsid w:val="00215729"/>
    <w:rsid w:val="0021592D"/>
    <w:rsid w:val="00221047"/>
    <w:rsid w:val="002218D3"/>
    <w:rsid w:val="002330A0"/>
    <w:rsid w:val="00233B8A"/>
    <w:rsid w:val="00243E59"/>
    <w:rsid w:val="0024465F"/>
    <w:rsid w:val="0025102B"/>
    <w:rsid w:val="00281912"/>
    <w:rsid w:val="002B53EC"/>
    <w:rsid w:val="002C56A2"/>
    <w:rsid w:val="002D16AA"/>
    <w:rsid w:val="002D1784"/>
    <w:rsid w:val="002D5DDE"/>
    <w:rsid w:val="002D60CD"/>
    <w:rsid w:val="002E7B37"/>
    <w:rsid w:val="002F293B"/>
    <w:rsid w:val="002F4FAE"/>
    <w:rsid w:val="002F6516"/>
    <w:rsid w:val="00305067"/>
    <w:rsid w:val="0030665E"/>
    <w:rsid w:val="00307ECC"/>
    <w:rsid w:val="00312BED"/>
    <w:rsid w:val="00313032"/>
    <w:rsid w:val="00327CA5"/>
    <w:rsid w:val="0033027F"/>
    <w:rsid w:val="0033408C"/>
    <w:rsid w:val="00343A0C"/>
    <w:rsid w:val="00350055"/>
    <w:rsid w:val="00350C4E"/>
    <w:rsid w:val="00363185"/>
    <w:rsid w:val="00363AC4"/>
    <w:rsid w:val="00371638"/>
    <w:rsid w:val="00381BDD"/>
    <w:rsid w:val="00382949"/>
    <w:rsid w:val="00390296"/>
    <w:rsid w:val="003928B4"/>
    <w:rsid w:val="003A00C1"/>
    <w:rsid w:val="003A616E"/>
    <w:rsid w:val="003A6CD0"/>
    <w:rsid w:val="003B6C27"/>
    <w:rsid w:val="003D4AFD"/>
    <w:rsid w:val="003D607F"/>
    <w:rsid w:val="003E14EB"/>
    <w:rsid w:val="003E39F3"/>
    <w:rsid w:val="003F7BA0"/>
    <w:rsid w:val="0040236B"/>
    <w:rsid w:val="0041075E"/>
    <w:rsid w:val="00416B69"/>
    <w:rsid w:val="0044423E"/>
    <w:rsid w:val="004516F7"/>
    <w:rsid w:val="00464F55"/>
    <w:rsid w:val="00467165"/>
    <w:rsid w:val="0047048A"/>
    <w:rsid w:val="00480ED6"/>
    <w:rsid w:val="00481F99"/>
    <w:rsid w:val="00493598"/>
    <w:rsid w:val="004A5DE2"/>
    <w:rsid w:val="004B035D"/>
    <w:rsid w:val="004B6690"/>
    <w:rsid w:val="004B7843"/>
    <w:rsid w:val="004D001C"/>
    <w:rsid w:val="004F0714"/>
    <w:rsid w:val="004F0BAB"/>
    <w:rsid w:val="004F5BB0"/>
    <w:rsid w:val="00511F90"/>
    <w:rsid w:val="00513BE7"/>
    <w:rsid w:val="00517391"/>
    <w:rsid w:val="00517F85"/>
    <w:rsid w:val="00520435"/>
    <w:rsid w:val="0052623E"/>
    <w:rsid w:val="0053364E"/>
    <w:rsid w:val="005362D8"/>
    <w:rsid w:val="005401C4"/>
    <w:rsid w:val="00542D4A"/>
    <w:rsid w:val="005656D1"/>
    <w:rsid w:val="00567D16"/>
    <w:rsid w:val="00571CE9"/>
    <w:rsid w:val="00571E6A"/>
    <w:rsid w:val="00583012"/>
    <w:rsid w:val="00583995"/>
    <w:rsid w:val="00583DCE"/>
    <w:rsid w:val="00586ABB"/>
    <w:rsid w:val="00587C2D"/>
    <w:rsid w:val="00587F5A"/>
    <w:rsid w:val="005972EA"/>
    <w:rsid w:val="005A1312"/>
    <w:rsid w:val="005A1365"/>
    <w:rsid w:val="005A75AD"/>
    <w:rsid w:val="005B30CF"/>
    <w:rsid w:val="005B35AF"/>
    <w:rsid w:val="005D4CC1"/>
    <w:rsid w:val="005D4EBC"/>
    <w:rsid w:val="005D517F"/>
    <w:rsid w:val="005E5ABA"/>
    <w:rsid w:val="005E5FB1"/>
    <w:rsid w:val="005E71DE"/>
    <w:rsid w:val="00600847"/>
    <w:rsid w:val="0060472E"/>
    <w:rsid w:val="00616BEB"/>
    <w:rsid w:val="00622023"/>
    <w:rsid w:val="00636E01"/>
    <w:rsid w:val="00646417"/>
    <w:rsid w:val="00651187"/>
    <w:rsid w:val="00653944"/>
    <w:rsid w:val="00654679"/>
    <w:rsid w:val="0066644A"/>
    <w:rsid w:val="006709B7"/>
    <w:rsid w:val="00671EA5"/>
    <w:rsid w:val="00684176"/>
    <w:rsid w:val="006A3298"/>
    <w:rsid w:val="006B2FF4"/>
    <w:rsid w:val="006B52C1"/>
    <w:rsid w:val="006C037F"/>
    <w:rsid w:val="006D089E"/>
    <w:rsid w:val="006D24A6"/>
    <w:rsid w:val="006D4947"/>
    <w:rsid w:val="006E2C90"/>
    <w:rsid w:val="006E5D56"/>
    <w:rsid w:val="006F29E4"/>
    <w:rsid w:val="0070618E"/>
    <w:rsid w:val="0071437B"/>
    <w:rsid w:val="00722FAE"/>
    <w:rsid w:val="0073062D"/>
    <w:rsid w:val="00732C98"/>
    <w:rsid w:val="00733043"/>
    <w:rsid w:val="0073533F"/>
    <w:rsid w:val="0073543A"/>
    <w:rsid w:val="007375FA"/>
    <w:rsid w:val="00746782"/>
    <w:rsid w:val="00753586"/>
    <w:rsid w:val="00755254"/>
    <w:rsid w:val="00762A27"/>
    <w:rsid w:val="00773B5D"/>
    <w:rsid w:val="007924E8"/>
    <w:rsid w:val="00793052"/>
    <w:rsid w:val="007B4F68"/>
    <w:rsid w:val="007B6BC2"/>
    <w:rsid w:val="007B6C9F"/>
    <w:rsid w:val="007C0424"/>
    <w:rsid w:val="007D28D8"/>
    <w:rsid w:val="007D32A5"/>
    <w:rsid w:val="007D3A10"/>
    <w:rsid w:val="007E1044"/>
    <w:rsid w:val="007E6E93"/>
    <w:rsid w:val="007F12AF"/>
    <w:rsid w:val="007F1E11"/>
    <w:rsid w:val="007F6066"/>
    <w:rsid w:val="00814AA5"/>
    <w:rsid w:val="008238AE"/>
    <w:rsid w:val="00835723"/>
    <w:rsid w:val="00836055"/>
    <w:rsid w:val="008435EB"/>
    <w:rsid w:val="00847983"/>
    <w:rsid w:val="0085193C"/>
    <w:rsid w:val="00865682"/>
    <w:rsid w:val="00875B71"/>
    <w:rsid w:val="00891B91"/>
    <w:rsid w:val="00893DD8"/>
    <w:rsid w:val="008A22E1"/>
    <w:rsid w:val="008B3552"/>
    <w:rsid w:val="008B6D40"/>
    <w:rsid w:val="008C088E"/>
    <w:rsid w:val="008D5454"/>
    <w:rsid w:val="008D6FEB"/>
    <w:rsid w:val="008F7141"/>
    <w:rsid w:val="00900018"/>
    <w:rsid w:val="00901F0D"/>
    <w:rsid w:val="00903B9E"/>
    <w:rsid w:val="009151C5"/>
    <w:rsid w:val="00921007"/>
    <w:rsid w:val="00921E87"/>
    <w:rsid w:val="0092235B"/>
    <w:rsid w:val="00922515"/>
    <w:rsid w:val="00932664"/>
    <w:rsid w:val="00942D35"/>
    <w:rsid w:val="009467EB"/>
    <w:rsid w:val="00946A84"/>
    <w:rsid w:val="00962030"/>
    <w:rsid w:val="00962C22"/>
    <w:rsid w:val="00966261"/>
    <w:rsid w:val="009746E5"/>
    <w:rsid w:val="00975DFD"/>
    <w:rsid w:val="0097635F"/>
    <w:rsid w:val="009853BE"/>
    <w:rsid w:val="00986664"/>
    <w:rsid w:val="0099062C"/>
    <w:rsid w:val="009907AC"/>
    <w:rsid w:val="00992B5E"/>
    <w:rsid w:val="00994E19"/>
    <w:rsid w:val="00996C3E"/>
    <w:rsid w:val="009A01EA"/>
    <w:rsid w:val="009A5466"/>
    <w:rsid w:val="009A67F7"/>
    <w:rsid w:val="009B0B66"/>
    <w:rsid w:val="009B31C4"/>
    <w:rsid w:val="009B7449"/>
    <w:rsid w:val="009C02BF"/>
    <w:rsid w:val="009C0452"/>
    <w:rsid w:val="009C267A"/>
    <w:rsid w:val="009C7F12"/>
    <w:rsid w:val="009D3F46"/>
    <w:rsid w:val="009D4978"/>
    <w:rsid w:val="009E4EB3"/>
    <w:rsid w:val="009E7478"/>
    <w:rsid w:val="009F1ED7"/>
    <w:rsid w:val="009F407E"/>
    <w:rsid w:val="00A015DE"/>
    <w:rsid w:val="00A07FE1"/>
    <w:rsid w:val="00A23387"/>
    <w:rsid w:val="00A300A7"/>
    <w:rsid w:val="00A4261A"/>
    <w:rsid w:val="00A428AE"/>
    <w:rsid w:val="00A4688D"/>
    <w:rsid w:val="00A51D2C"/>
    <w:rsid w:val="00A541E3"/>
    <w:rsid w:val="00A55A69"/>
    <w:rsid w:val="00A6525E"/>
    <w:rsid w:val="00A70069"/>
    <w:rsid w:val="00A762FC"/>
    <w:rsid w:val="00A81D28"/>
    <w:rsid w:val="00A83182"/>
    <w:rsid w:val="00A83771"/>
    <w:rsid w:val="00A84715"/>
    <w:rsid w:val="00A93D93"/>
    <w:rsid w:val="00AA2EEB"/>
    <w:rsid w:val="00AA7E79"/>
    <w:rsid w:val="00AB4110"/>
    <w:rsid w:val="00AC71F6"/>
    <w:rsid w:val="00AD617F"/>
    <w:rsid w:val="00AD6D35"/>
    <w:rsid w:val="00AD7AAD"/>
    <w:rsid w:val="00AF0EE1"/>
    <w:rsid w:val="00AF366C"/>
    <w:rsid w:val="00AF3849"/>
    <w:rsid w:val="00AF5DBB"/>
    <w:rsid w:val="00AF622A"/>
    <w:rsid w:val="00B07654"/>
    <w:rsid w:val="00B166A3"/>
    <w:rsid w:val="00B1676E"/>
    <w:rsid w:val="00B22751"/>
    <w:rsid w:val="00B24318"/>
    <w:rsid w:val="00B24712"/>
    <w:rsid w:val="00B4267F"/>
    <w:rsid w:val="00B50B71"/>
    <w:rsid w:val="00B53C49"/>
    <w:rsid w:val="00B54C6C"/>
    <w:rsid w:val="00B56BF0"/>
    <w:rsid w:val="00B56E98"/>
    <w:rsid w:val="00B6464A"/>
    <w:rsid w:val="00B64DE5"/>
    <w:rsid w:val="00B65126"/>
    <w:rsid w:val="00B66DD7"/>
    <w:rsid w:val="00BA2B22"/>
    <w:rsid w:val="00BA58DE"/>
    <w:rsid w:val="00BB52D0"/>
    <w:rsid w:val="00BC65E4"/>
    <w:rsid w:val="00BE7F79"/>
    <w:rsid w:val="00BF145F"/>
    <w:rsid w:val="00BF5CEC"/>
    <w:rsid w:val="00C02F3B"/>
    <w:rsid w:val="00C12AA9"/>
    <w:rsid w:val="00C16F98"/>
    <w:rsid w:val="00C25C96"/>
    <w:rsid w:val="00C267C1"/>
    <w:rsid w:val="00C318FA"/>
    <w:rsid w:val="00C3390E"/>
    <w:rsid w:val="00C35115"/>
    <w:rsid w:val="00C41753"/>
    <w:rsid w:val="00C54AEA"/>
    <w:rsid w:val="00C5555F"/>
    <w:rsid w:val="00C57AB9"/>
    <w:rsid w:val="00C64F9A"/>
    <w:rsid w:val="00C674BC"/>
    <w:rsid w:val="00C75B2D"/>
    <w:rsid w:val="00C81456"/>
    <w:rsid w:val="00C919AF"/>
    <w:rsid w:val="00C92201"/>
    <w:rsid w:val="00C93956"/>
    <w:rsid w:val="00C96A60"/>
    <w:rsid w:val="00CC0299"/>
    <w:rsid w:val="00CC6D96"/>
    <w:rsid w:val="00CD0D05"/>
    <w:rsid w:val="00CD2144"/>
    <w:rsid w:val="00CD3B25"/>
    <w:rsid w:val="00CE2B7F"/>
    <w:rsid w:val="00CF1643"/>
    <w:rsid w:val="00D02DA3"/>
    <w:rsid w:val="00D04055"/>
    <w:rsid w:val="00D14EB1"/>
    <w:rsid w:val="00D2082D"/>
    <w:rsid w:val="00D21613"/>
    <w:rsid w:val="00D21EDA"/>
    <w:rsid w:val="00D224B8"/>
    <w:rsid w:val="00D231F7"/>
    <w:rsid w:val="00D25FA9"/>
    <w:rsid w:val="00D320B2"/>
    <w:rsid w:val="00D344C8"/>
    <w:rsid w:val="00D41C29"/>
    <w:rsid w:val="00D42EE1"/>
    <w:rsid w:val="00D46EF8"/>
    <w:rsid w:val="00D531BF"/>
    <w:rsid w:val="00D62C66"/>
    <w:rsid w:val="00D62E5E"/>
    <w:rsid w:val="00D64430"/>
    <w:rsid w:val="00D66539"/>
    <w:rsid w:val="00D67A16"/>
    <w:rsid w:val="00D71AB7"/>
    <w:rsid w:val="00D92B61"/>
    <w:rsid w:val="00D94B83"/>
    <w:rsid w:val="00DA57CA"/>
    <w:rsid w:val="00DA645A"/>
    <w:rsid w:val="00DB02DB"/>
    <w:rsid w:val="00DB4AC1"/>
    <w:rsid w:val="00DC0697"/>
    <w:rsid w:val="00DC462B"/>
    <w:rsid w:val="00DC7C3F"/>
    <w:rsid w:val="00DD683F"/>
    <w:rsid w:val="00DE066E"/>
    <w:rsid w:val="00DE0924"/>
    <w:rsid w:val="00DE459F"/>
    <w:rsid w:val="00DE4701"/>
    <w:rsid w:val="00DE6A2C"/>
    <w:rsid w:val="00DE7D01"/>
    <w:rsid w:val="00DF2B96"/>
    <w:rsid w:val="00E02A95"/>
    <w:rsid w:val="00E0714A"/>
    <w:rsid w:val="00E07EFA"/>
    <w:rsid w:val="00E2577D"/>
    <w:rsid w:val="00E33675"/>
    <w:rsid w:val="00E33848"/>
    <w:rsid w:val="00E35CB4"/>
    <w:rsid w:val="00E427A8"/>
    <w:rsid w:val="00E47D74"/>
    <w:rsid w:val="00E55A01"/>
    <w:rsid w:val="00E5631F"/>
    <w:rsid w:val="00E61F61"/>
    <w:rsid w:val="00E70FF0"/>
    <w:rsid w:val="00E74447"/>
    <w:rsid w:val="00E747F1"/>
    <w:rsid w:val="00E755DE"/>
    <w:rsid w:val="00E76C30"/>
    <w:rsid w:val="00E7700F"/>
    <w:rsid w:val="00E77084"/>
    <w:rsid w:val="00E8227E"/>
    <w:rsid w:val="00E91C77"/>
    <w:rsid w:val="00E97A12"/>
    <w:rsid w:val="00EB38F8"/>
    <w:rsid w:val="00EB73B7"/>
    <w:rsid w:val="00EC1193"/>
    <w:rsid w:val="00EC2BF9"/>
    <w:rsid w:val="00EC3528"/>
    <w:rsid w:val="00ED0E15"/>
    <w:rsid w:val="00ED2854"/>
    <w:rsid w:val="00ED4775"/>
    <w:rsid w:val="00ED5409"/>
    <w:rsid w:val="00ED73BE"/>
    <w:rsid w:val="00EF4296"/>
    <w:rsid w:val="00EF773C"/>
    <w:rsid w:val="00F03605"/>
    <w:rsid w:val="00F223D5"/>
    <w:rsid w:val="00F347BE"/>
    <w:rsid w:val="00F3536B"/>
    <w:rsid w:val="00F50644"/>
    <w:rsid w:val="00F5152E"/>
    <w:rsid w:val="00F5412F"/>
    <w:rsid w:val="00F62CA0"/>
    <w:rsid w:val="00F659F2"/>
    <w:rsid w:val="00F72BA5"/>
    <w:rsid w:val="00F768D2"/>
    <w:rsid w:val="00F91A15"/>
    <w:rsid w:val="00F948CE"/>
    <w:rsid w:val="00F94D85"/>
    <w:rsid w:val="00F9511F"/>
    <w:rsid w:val="00FA1CD1"/>
    <w:rsid w:val="00FC2057"/>
    <w:rsid w:val="00FC51B2"/>
    <w:rsid w:val="00FC5730"/>
    <w:rsid w:val="00FD02B0"/>
    <w:rsid w:val="00FF37B5"/>
    <w:rsid w:val="00FF4BF2"/>
    <w:rsid w:val="00FF7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26F2"/>
  <w14:defaultImageDpi w14:val="32767"/>
  <w15:chartTrackingRefBased/>
  <w15:docId w15:val="{6A16765A-F54F-A747-A502-15704612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A67F7"/>
    <w:pPr>
      <w:keepNext/>
      <w:pBdr>
        <w:top w:val="single" w:sz="4" w:space="1" w:color="auto"/>
        <w:left w:val="single" w:sz="4" w:space="4" w:color="auto"/>
        <w:bottom w:val="single" w:sz="4" w:space="1" w:color="auto"/>
        <w:right w:val="single" w:sz="4" w:space="4" w:color="auto"/>
      </w:pBdr>
      <w:jc w:val="center"/>
      <w:outlineLvl w:val="0"/>
    </w:pPr>
    <w:rPr>
      <w:rFonts w:ascii="Times New Roman" w:eastAsia="Times New Roman" w:hAnsi="Times New Roman" w:cs="Times New Roman"/>
      <w:b/>
      <w:sz w:val="40"/>
      <w:szCs w:val="20"/>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52C1"/>
    <w:pPr>
      <w:tabs>
        <w:tab w:val="center" w:pos="4153"/>
        <w:tab w:val="right" w:pos="8306"/>
      </w:tabs>
    </w:pPr>
  </w:style>
  <w:style w:type="character" w:customStyle="1" w:styleId="En-tteCar">
    <w:name w:val="En-tête Car"/>
    <w:basedOn w:val="Policepardfaut"/>
    <w:link w:val="En-tte"/>
    <w:uiPriority w:val="99"/>
    <w:rsid w:val="006B52C1"/>
  </w:style>
  <w:style w:type="paragraph" w:styleId="Pieddepage">
    <w:name w:val="footer"/>
    <w:basedOn w:val="Normal"/>
    <w:link w:val="PieddepageCar"/>
    <w:uiPriority w:val="99"/>
    <w:unhideWhenUsed/>
    <w:rsid w:val="006B52C1"/>
    <w:pPr>
      <w:tabs>
        <w:tab w:val="center" w:pos="4153"/>
        <w:tab w:val="right" w:pos="8306"/>
      </w:tabs>
    </w:pPr>
  </w:style>
  <w:style w:type="character" w:customStyle="1" w:styleId="PieddepageCar">
    <w:name w:val="Pied de page Car"/>
    <w:basedOn w:val="Policepardfaut"/>
    <w:link w:val="Pieddepage"/>
    <w:uiPriority w:val="99"/>
    <w:rsid w:val="006B52C1"/>
  </w:style>
  <w:style w:type="character" w:styleId="Marquedecommentaire">
    <w:name w:val="annotation reference"/>
    <w:basedOn w:val="Policepardfaut"/>
    <w:uiPriority w:val="99"/>
    <w:semiHidden/>
    <w:unhideWhenUsed/>
    <w:rsid w:val="00DB4AC1"/>
    <w:rPr>
      <w:sz w:val="16"/>
      <w:szCs w:val="16"/>
    </w:rPr>
  </w:style>
  <w:style w:type="paragraph" w:styleId="Commentaire">
    <w:name w:val="annotation text"/>
    <w:basedOn w:val="Normal"/>
    <w:link w:val="CommentaireCar"/>
    <w:uiPriority w:val="99"/>
    <w:semiHidden/>
    <w:unhideWhenUsed/>
    <w:rsid w:val="00DB4AC1"/>
    <w:rPr>
      <w:sz w:val="20"/>
      <w:szCs w:val="20"/>
    </w:rPr>
  </w:style>
  <w:style w:type="character" w:customStyle="1" w:styleId="CommentaireCar">
    <w:name w:val="Commentaire Car"/>
    <w:basedOn w:val="Policepardfaut"/>
    <w:link w:val="Commentaire"/>
    <w:uiPriority w:val="99"/>
    <w:semiHidden/>
    <w:rsid w:val="00DB4AC1"/>
    <w:rPr>
      <w:sz w:val="20"/>
      <w:szCs w:val="20"/>
    </w:rPr>
  </w:style>
  <w:style w:type="paragraph" w:styleId="Objetducommentaire">
    <w:name w:val="annotation subject"/>
    <w:basedOn w:val="Commentaire"/>
    <w:next w:val="Commentaire"/>
    <w:link w:val="ObjetducommentaireCar"/>
    <w:uiPriority w:val="99"/>
    <w:semiHidden/>
    <w:unhideWhenUsed/>
    <w:rsid w:val="00DB4AC1"/>
    <w:rPr>
      <w:b/>
      <w:bCs/>
    </w:rPr>
  </w:style>
  <w:style w:type="character" w:customStyle="1" w:styleId="ObjetducommentaireCar">
    <w:name w:val="Objet du commentaire Car"/>
    <w:basedOn w:val="CommentaireCar"/>
    <w:link w:val="Objetducommentaire"/>
    <w:uiPriority w:val="99"/>
    <w:semiHidden/>
    <w:rsid w:val="00DB4AC1"/>
    <w:rPr>
      <w:b/>
      <w:bCs/>
      <w:sz w:val="20"/>
      <w:szCs w:val="20"/>
    </w:rPr>
  </w:style>
  <w:style w:type="paragraph" w:styleId="Textedebulles">
    <w:name w:val="Balloon Text"/>
    <w:basedOn w:val="Normal"/>
    <w:link w:val="TextedebullesCar"/>
    <w:uiPriority w:val="99"/>
    <w:semiHidden/>
    <w:unhideWhenUsed/>
    <w:rsid w:val="00DB4AC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B4AC1"/>
    <w:rPr>
      <w:rFonts w:ascii="Times New Roman" w:hAnsi="Times New Roman" w:cs="Times New Roman"/>
      <w:sz w:val="18"/>
      <w:szCs w:val="18"/>
    </w:rPr>
  </w:style>
  <w:style w:type="character" w:customStyle="1" w:styleId="Titre1Car">
    <w:name w:val="Titre 1 Car"/>
    <w:basedOn w:val="Policepardfaut"/>
    <w:link w:val="Titre1"/>
    <w:rsid w:val="009A67F7"/>
    <w:rPr>
      <w:rFonts w:ascii="Times New Roman" w:eastAsia="Times New Roman" w:hAnsi="Times New Roman" w:cs="Times New Roman"/>
      <w:b/>
      <w:sz w:val="40"/>
      <w:szCs w:val="20"/>
      <w:lang w:val="fr-CA" w:eastAsia="fr-CA"/>
    </w:rPr>
  </w:style>
  <w:style w:type="paragraph" w:styleId="Corpsdetexte">
    <w:name w:val="Body Text"/>
    <w:basedOn w:val="Normal"/>
    <w:link w:val="CorpsdetexteCar"/>
    <w:rsid w:val="009A67F7"/>
    <w:pPr>
      <w:jc w:val="both"/>
    </w:pPr>
    <w:rPr>
      <w:rFonts w:ascii="Times New Roman" w:eastAsia="Times New Roman" w:hAnsi="Times New Roman" w:cs="Times New Roman"/>
      <w:sz w:val="20"/>
      <w:szCs w:val="20"/>
      <w:lang w:val="fr-CA" w:eastAsia="fr-CA"/>
    </w:rPr>
  </w:style>
  <w:style w:type="character" w:customStyle="1" w:styleId="CorpsdetexteCar">
    <w:name w:val="Corps de texte Car"/>
    <w:basedOn w:val="Policepardfaut"/>
    <w:link w:val="Corpsdetexte"/>
    <w:rsid w:val="009A67F7"/>
    <w:rPr>
      <w:rFonts w:ascii="Times New Roman" w:eastAsia="Times New Roman" w:hAnsi="Times New Roman" w:cs="Times New Roman"/>
      <w:sz w:val="20"/>
      <w:szCs w:val="20"/>
      <w:lang w:val="fr-CA" w:eastAsia="fr-CA"/>
    </w:rPr>
  </w:style>
  <w:style w:type="character" w:styleId="Hyperlien">
    <w:name w:val="Hyperlink"/>
    <w:rsid w:val="009A67F7"/>
    <w:rPr>
      <w:color w:val="0000FF"/>
      <w:u w:val="single"/>
    </w:rPr>
  </w:style>
  <w:style w:type="paragraph" w:customStyle="1" w:styleId="Default">
    <w:name w:val="Default"/>
    <w:rsid w:val="009A67F7"/>
    <w:pPr>
      <w:autoSpaceDE w:val="0"/>
      <w:autoSpaceDN w:val="0"/>
      <w:adjustRightInd w:val="0"/>
    </w:pPr>
    <w:rPr>
      <w:rFonts w:ascii="Times New Roman" w:eastAsia="Times New Roman" w:hAnsi="Times New Roman" w:cs="Times New Roman"/>
      <w:color w:val="000000"/>
      <w:lang w:val="fr-CA" w:eastAsia="fr-CA"/>
    </w:rPr>
  </w:style>
  <w:style w:type="paragraph" w:customStyle="1" w:styleId="BasicParagraph">
    <w:name w:val="[Basic Paragraph]"/>
    <w:basedOn w:val="Normal"/>
    <w:uiPriority w:val="99"/>
    <w:rsid w:val="009A67F7"/>
    <w:pPr>
      <w:autoSpaceDE w:val="0"/>
      <w:autoSpaceDN w:val="0"/>
      <w:adjustRightInd w:val="0"/>
      <w:spacing w:line="288" w:lineRule="auto"/>
      <w:textAlignment w:val="center"/>
    </w:pPr>
    <w:rPr>
      <w:rFonts w:ascii="Minion Pro" w:hAnsi="Minion Pro" w:cs="Minion Pro"/>
      <w:color w:val="000000"/>
      <w:lang w:val="en-GB"/>
    </w:rPr>
  </w:style>
  <w:style w:type="paragraph" w:styleId="Paragraphedeliste">
    <w:name w:val="List Paragraph"/>
    <w:basedOn w:val="Normal"/>
    <w:uiPriority w:val="34"/>
    <w:qFormat/>
    <w:rsid w:val="004A5DE2"/>
    <w:pPr>
      <w:ind w:left="720"/>
      <w:contextualSpacing/>
    </w:pPr>
  </w:style>
  <w:style w:type="paragraph" w:styleId="Retraitcorpsdetexte3">
    <w:name w:val="Body Text Indent 3"/>
    <w:basedOn w:val="Normal"/>
    <w:link w:val="Retraitcorpsdetexte3Car"/>
    <w:uiPriority w:val="99"/>
    <w:unhideWhenUsed/>
    <w:rsid w:val="004516F7"/>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4516F7"/>
    <w:rPr>
      <w:sz w:val="16"/>
      <w:szCs w:val="16"/>
    </w:rPr>
  </w:style>
  <w:style w:type="table" w:styleId="Grilledutableau">
    <w:name w:val="Table Grid"/>
    <w:basedOn w:val="TableauNormal"/>
    <w:uiPriority w:val="39"/>
    <w:rsid w:val="00C5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rsid w:val="00E3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73396">
      <w:bodyDiv w:val="1"/>
      <w:marLeft w:val="0"/>
      <w:marRight w:val="0"/>
      <w:marTop w:val="0"/>
      <w:marBottom w:val="0"/>
      <w:divBdr>
        <w:top w:val="none" w:sz="0" w:space="0" w:color="auto"/>
        <w:left w:val="none" w:sz="0" w:space="0" w:color="auto"/>
        <w:bottom w:val="none" w:sz="0" w:space="0" w:color="auto"/>
        <w:right w:val="none" w:sz="0" w:space="0" w:color="auto"/>
      </w:divBdr>
    </w:div>
    <w:div w:id="17271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ation@chelse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Chelsea">
      <a:dk1>
        <a:sysClr val="windowText" lastClr="000000"/>
      </a:dk1>
      <a:lt1>
        <a:sysClr val="window" lastClr="FFFFFF"/>
      </a:lt1>
      <a:dk2>
        <a:srgbClr val="892432"/>
      </a:dk2>
      <a:lt2>
        <a:srgbClr val="004750"/>
      </a:lt2>
      <a:accent1>
        <a:srgbClr val="892432"/>
      </a:accent1>
      <a:accent2>
        <a:srgbClr val="004750"/>
      </a:accent2>
      <a:accent3>
        <a:srgbClr val="A5A5A5"/>
      </a:accent3>
      <a:accent4>
        <a:srgbClr val="FFC000"/>
      </a:accent4>
      <a:accent5>
        <a:srgbClr val="5B9BD5"/>
      </a:accent5>
      <a:accent6>
        <a:srgbClr val="70AD47"/>
      </a:accent6>
      <a:hlink>
        <a:srgbClr val="034A90"/>
      </a:hlink>
      <a:folHlink>
        <a:srgbClr val="034A9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C132-FBFD-488D-B31C-E022B386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3773</Characters>
  <Application>Microsoft Office Word</Application>
  <DocSecurity>0</DocSecurity>
  <Lines>110</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Rivard</dc:creator>
  <cp:keywords/>
  <dc:description/>
  <cp:lastModifiedBy>Ghislaine Grenier</cp:lastModifiedBy>
  <cp:revision>3</cp:revision>
  <cp:lastPrinted>2025-03-31T17:05:00Z</cp:lastPrinted>
  <dcterms:created xsi:type="dcterms:W3CDTF">2026-01-09T14:16:00Z</dcterms:created>
  <dcterms:modified xsi:type="dcterms:W3CDTF">2026-01-09T14:27:00Z</dcterms:modified>
</cp:coreProperties>
</file>